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9923" w:type="dxa"/>
        <w:jc w:val="center"/>
        <w:tblInd w:w="-459" w:type="dxa"/>
        <w:tblLook w:val="04A0" w:firstRow="1" w:lastRow="0" w:firstColumn="1" w:lastColumn="0" w:noHBand="0" w:noVBand="1"/>
      </w:tblPr>
      <w:tblGrid>
        <w:gridCol w:w="3828"/>
        <w:gridCol w:w="6095"/>
      </w:tblGrid>
      <w:tr w:rsidR="009842C4" w:rsidRPr="00062801" w:rsidTr="00743C37">
        <w:trPr>
          <w:trHeight w:val="454"/>
          <w:jc w:val="center"/>
        </w:trPr>
        <w:tc>
          <w:tcPr>
            <w:tcW w:w="3828" w:type="dxa"/>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9842C4" w:rsidRPr="00727C09" w:rsidRDefault="009842C4" w:rsidP="00743C37">
            <w:pPr>
              <w:ind w:right="-108"/>
              <w:jc w:val="both"/>
              <w:rPr>
                <w:rFonts w:ascii="Times New Roman" w:hAnsi="Times New Roman" w:cs="Times New Roman"/>
                <w:b/>
                <w:sz w:val="24"/>
                <w:szCs w:val="24"/>
              </w:rPr>
            </w:pPr>
            <w:r w:rsidRPr="00727C09">
              <w:rPr>
                <w:rFonts w:ascii="Times New Roman" w:hAnsi="Times New Roman" w:cs="Times New Roman"/>
                <w:b/>
                <w:sz w:val="24"/>
                <w:szCs w:val="24"/>
              </w:rPr>
              <w:t xml:space="preserve">Panasz és Kártalanítási Tevékenységet Támogató </w:t>
            </w:r>
          </w:p>
          <w:p w:rsidR="009842C4" w:rsidRPr="00727C09" w:rsidRDefault="009842C4" w:rsidP="00743C37">
            <w:pPr>
              <w:jc w:val="both"/>
              <w:rPr>
                <w:rFonts w:ascii="Times New Roman" w:hAnsi="Times New Roman" w:cs="Times New Roman"/>
                <w:b/>
                <w:sz w:val="24"/>
                <w:szCs w:val="24"/>
              </w:rPr>
            </w:pPr>
            <w:r w:rsidRPr="00727C09">
              <w:rPr>
                <w:rFonts w:ascii="Times New Roman" w:hAnsi="Times New Roman" w:cs="Times New Roman"/>
                <w:b/>
                <w:sz w:val="24"/>
                <w:szCs w:val="24"/>
              </w:rPr>
              <w:t>Rendszer (PKTTR).</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9842C4" w:rsidRPr="00727C09" w:rsidRDefault="009842C4" w:rsidP="00743C37">
            <w:pPr>
              <w:jc w:val="both"/>
              <w:rPr>
                <w:rFonts w:ascii="Times New Roman" w:hAnsi="Times New Roman" w:cs="Times New Roman"/>
                <w:sz w:val="24"/>
                <w:szCs w:val="24"/>
              </w:rPr>
            </w:pPr>
            <w:r w:rsidRPr="00727C09">
              <w:rPr>
                <w:rFonts w:ascii="Times New Roman" w:hAnsi="Times New Roman" w:cs="Times New Roman"/>
                <w:sz w:val="24"/>
                <w:szCs w:val="24"/>
              </w:rPr>
              <w:t>Az alapvető jogokat sértő elhelyezési körülmények miatti panasz- és kártalanítási eljárás lefolytatása.</w:t>
            </w:r>
          </w:p>
        </w:tc>
      </w:tr>
      <w:tr w:rsidR="009842C4" w:rsidRPr="00727C09" w:rsidTr="00743C37">
        <w:trPr>
          <w:trHeight w:val="454"/>
          <w:jc w:val="center"/>
        </w:trPr>
        <w:tc>
          <w:tcPr>
            <w:tcW w:w="3828" w:type="dxa"/>
          </w:tcPr>
          <w:p w:rsidR="009842C4" w:rsidRPr="00DF6047" w:rsidRDefault="009842C4"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9842C4" w:rsidRPr="00727C09" w:rsidRDefault="009842C4" w:rsidP="00743C37">
            <w:pPr>
              <w:rPr>
                <w:rFonts w:ascii="Times New Roman" w:hAnsi="Times New Roman" w:cs="Times New Roman"/>
                <w:sz w:val="24"/>
                <w:szCs w:val="24"/>
              </w:rPr>
            </w:pPr>
            <w:r w:rsidRPr="00727C09">
              <w:rPr>
                <w:rFonts w:ascii="Times New Roman" w:hAnsi="Times New Roman" w:cs="Times New Roman"/>
                <w:sz w:val="24"/>
                <w:szCs w:val="24"/>
              </w:rPr>
              <w:t>20</w:t>
            </w:r>
            <w:r>
              <w:rPr>
                <w:rFonts w:ascii="Times New Roman" w:hAnsi="Times New Roman" w:cs="Times New Roman"/>
                <w:sz w:val="24"/>
                <w:szCs w:val="24"/>
              </w:rPr>
              <w:t>11.  évi  CXII.  törvény  5.  §,</w:t>
            </w:r>
            <w:r w:rsidRPr="00727C09">
              <w:rPr>
                <w:rFonts w:ascii="Times New Roman" w:hAnsi="Times New Roman" w:cs="Times New Roman"/>
                <w:sz w:val="24"/>
                <w:szCs w:val="24"/>
              </w:rPr>
              <w:t xml:space="preserve">  2013.  évi  CCXL törvény 10/A., 144/B.§.</w:t>
            </w:r>
          </w:p>
        </w:tc>
      </w:tr>
      <w:tr w:rsidR="009842C4" w:rsidRPr="00DF6047" w:rsidTr="00743C37">
        <w:trPr>
          <w:trHeight w:val="565"/>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9842C4" w:rsidRPr="00727C09" w:rsidRDefault="009842C4" w:rsidP="00743C37">
            <w:pPr>
              <w:rPr>
                <w:rFonts w:ascii="Times New Roman" w:hAnsi="Times New Roman" w:cs="Times New Roman"/>
                <w:sz w:val="24"/>
                <w:szCs w:val="24"/>
              </w:rPr>
            </w:pPr>
            <w:r>
              <w:rPr>
                <w:rFonts w:ascii="Times New Roman" w:hAnsi="Times New Roman" w:cs="Times New Roman"/>
                <w:sz w:val="24"/>
                <w:szCs w:val="24"/>
              </w:rPr>
              <w:t xml:space="preserve">16/2014.  (XII. 19.)  IM </w:t>
            </w:r>
            <w:r w:rsidRPr="00727C09">
              <w:rPr>
                <w:rFonts w:ascii="Times New Roman" w:hAnsi="Times New Roman" w:cs="Times New Roman"/>
                <w:sz w:val="24"/>
                <w:szCs w:val="24"/>
              </w:rPr>
              <w:t xml:space="preserve">rendelet  10/A-C.  §,  8. </w:t>
            </w:r>
          </w:p>
          <w:p w:rsidR="009842C4" w:rsidRPr="00727C09" w:rsidRDefault="009842C4" w:rsidP="00743C37">
            <w:pPr>
              <w:rPr>
                <w:rFonts w:ascii="Times New Roman" w:hAnsi="Times New Roman" w:cs="Times New Roman"/>
                <w:sz w:val="24"/>
                <w:szCs w:val="24"/>
              </w:rPr>
            </w:pPr>
            <w:r w:rsidRPr="00727C09">
              <w:rPr>
                <w:rFonts w:ascii="Times New Roman" w:hAnsi="Times New Roman" w:cs="Times New Roman"/>
                <w:sz w:val="24"/>
                <w:szCs w:val="24"/>
              </w:rPr>
              <w:t>melléklete szerinti adatkörök</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9842C4" w:rsidRPr="00727C09" w:rsidRDefault="009842C4" w:rsidP="00743C37">
            <w:pPr>
              <w:rPr>
                <w:rFonts w:ascii="Times New Roman" w:hAnsi="Times New Roman" w:cs="Times New Roman"/>
                <w:sz w:val="24"/>
                <w:szCs w:val="24"/>
              </w:rPr>
            </w:pPr>
            <w:r w:rsidRPr="00727C09">
              <w:rPr>
                <w:rFonts w:ascii="Times New Roman" w:hAnsi="Times New Roman" w:cs="Times New Roman"/>
                <w:sz w:val="24"/>
                <w:szCs w:val="24"/>
              </w:rPr>
              <w:t>Fogvatartottak</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9842C4" w:rsidRPr="00727C09" w:rsidRDefault="009842C4" w:rsidP="00743C37">
            <w:pPr>
              <w:jc w:val="both"/>
              <w:rPr>
                <w:rFonts w:ascii="Times New Roman" w:hAnsi="Times New Roman" w:cs="Times New Roman"/>
                <w:sz w:val="24"/>
                <w:szCs w:val="24"/>
              </w:rPr>
            </w:pPr>
            <w:r w:rsidRPr="00727C09">
              <w:rPr>
                <w:rFonts w:ascii="Times New Roman" w:hAnsi="Times New Roman" w:cs="Times New Roman"/>
                <w:sz w:val="24"/>
                <w:szCs w:val="24"/>
              </w:rPr>
              <w:t>Kérelem, fogvatartotti nyilvántartás.</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9842C4"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bíró.</w:t>
            </w:r>
          </w:p>
          <w:p w:rsidR="009842C4"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Adatkör </w:t>
            </w:r>
            <w:proofErr w:type="spellStart"/>
            <w:r>
              <w:rPr>
                <w:rFonts w:ascii="Times New Roman" w:hAnsi="Times New Roman" w:cs="Times New Roman"/>
                <w:sz w:val="24"/>
                <w:szCs w:val="24"/>
              </w:rPr>
              <w:t>PKTTR-ben</w:t>
            </w:r>
            <w:proofErr w:type="spellEnd"/>
            <w:r>
              <w:rPr>
                <w:rFonts w:ascii="Times New Roman" w:hAnsi="Times New Roman" w:cs="Times New Roman"/>
                <w:sz w:val="24"/>
                <w:szCs w:val="24"/>
              </w:rPr>
              <w:t xml:space="preserve"> rögzített adatok.</w:t>
            </w:r>
          </w:p>
          <w:p w:rsidR="009842C4" w:rsidRPr="00727C09"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727C09">
              <w:rPr>
                <w:rFonts w:ascii="Times New Roman" w:hAnsi="Times New Roman" w:cs="Times New Roman"/>
                <w:sz w:val="24"/>
                <w:szCs w:val="24"/>
              </w:rPr>
              <w:t>2013.  évi  CCXL törvény 10/A</w:t>
            </w:r>
            <w:r>
              <w:rPr>
                <w:rFonts w:ascii="Times New Roman" w:hAnsi="Times New Roman" w:cs="Times New Roman"/>
                <w:sz w:val="24"/>
                <w:szCs w:val="24"/>
              </w:rPr>
              <w:t>.§.</w:t>
            </w:r>
          </w:p>
        </w:tc>
      </w:tr>
      <w:tr w:rsidR="009842C4" w:rsidRPr="00062801" w:rsidTr="00743C37">
        <w:trPr>
          <w:trHeight w:val="778"/>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9842C4" w:rsidRPr="000C0930" w:rsidRDefault="009842C4"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r>
              <w:rPr>
                <w:rFonts w:ascii="Times New Roman" w:hAnsi="Times New Roman" w:cs="Times New Roman"/>
                <w:sz w:val="24"/>
                <w:szCs w:val="24"/>
              </w:rPr>
              <w:t>.</w:t>
            </w:r>
          </w:p>
        </w:tc>
      </w:tr>
      <w:tr w:rsidR="009842C4" w:rsidRPr="00062801" w:rsidTr="00743C37">
        <w:trPr>
          <w:trHeight w:val="778"/>
          <w:jc w:val="center"/>
        </w:trPr>
        <w:tc>
          <w:tcPr>
            <w:tcW w:w="3828" w:type="dxa"/>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095" w:type="dxa"/>
          </w:tcPr>
          <w:p w:rsidR="002553BD" w:rsidRDefault="002553BD" w:rsidP="002553BD">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2553BD" w:rsidRDefault="002553BD" w:rsidP="002553BD">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2553BD" w:rsidRDefault="002553BD" w:rsidP="002553BD">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9842C4" w:rsidRPr="00062801" w:rsidRDefault="002553BD" w:rsidP="002553BD">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9842C4" w:rsidRPr="00062801" w:rsidTr="00743C37">
        <w:trPr>
          <w:trHeight w:val="778"/>
          <w:jc w:val="center"/>
        </w:trPr>
        <w:tc>
          <w:tcPr>
            <w:tcW w:w="3828" w:type="dxa"/>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9842C4" w:rsidRPr="00062801" w:rsidRDefault="009842C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842C4" w:rsidRPr="00062801" w:rsidTr="00743C37">
        <w:trPr>
          <w:trHeight w:val="557"/>
          <w:jc w:val="center"/>
        </w:trPr>
        <w:tc>
          <w:tcPr>
            <w:tcW w:w="3828" w:type="dxa"/>
            <w:tcBorders>
              <w:bottom w:val="single" w:sz="4" w:space="0" w:color="auto"/>
            </w:tcBorders>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095" w:type="dxa"/>
            <w:tcBorders>
              <w:bottom w:val="single" w:sz="4" w:space="0" w:color="auto"/>
            </w:tcBorders>
          </w:tcPr>
          <w:p w:rsidR="009842C4" w:rsidRPr="00062801" w:rsidRDefault="009842C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842C4"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0702DA" w:rsidRDefault="009842C4" w:rsidP="009842C4">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9842C4" w:rsidRPr="000702DA"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hozzáférési  jog  érvényesülése  érdekében  tájékoztatást  kérni  személyes  adatai  kezeléséről,  valamint kérni a kezelt személyes adatok rendelkezésre bocsátását,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korlátozásához való jog érvényesülése érdekében szükséges időtartam eltelt.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érintett vitatja az adatkezelő, illetve a megbízásából vagy rendelkezése alapján eljáró adatfeldolgozó által  kezelt  személyes  adatok  pontosságát,  helytállóságát  vagy  </w:t>
      </w:r>
      <w:r w:rsidRPr="00502A91">
        <w:rPr>
          <w:rFonts w:ascii="Times New Roman" w:hAnsi="Times New Roman" w:cs="Times New Roman"/>
          <w:sz w:val="24"/>
          <w:szCs w:val="24"/>
        </w:rPr>
        <w:lastRenderedPageBreak/>
        <w:t>hiánytalanságát,  és  a  kezelt  személyes adatok pontossága, helytállósága vagy hiánytalansága kétséget kizáróan nem állapítható meg, a fennálló kétség tisztázásának időtartamára,</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w:t>
      </w:r>
      <w:hyperlink r:id="rId10" w:history="1">
        <w:r w:rsidRPr="00F51009">
          <w:rPr>
            <w:rStyle w:val="Hiperhivatkozs"/>
            <w:rFonts w:ascii="Times New Roman" w:hAnsi="Times New Roman" w:cs="Times New Roman"/>
            <w:sz w:val="24"/>
            <w:szCs w:val="24"/>
          </w:rPr>
          <w:t>http://birosag.hu/torvenyszekek</w:t>
        </w:r>
      </w:hyperlink>
      <w:r>
        <w:rPr>
          <w:rFonts w:ascii="Times New Roman" w:hAnsi="Times New Roman" w:cs="Times New Roman"/>
          <w:sz w:val="24"/>
          <w:szCs w:val="24"/>
        </w:rPr>
        <w:t>.</w:t>
      </w:r>
    </w:p>
    <w:p w:rsidR="009842C4" w:rsidRDefault="009842C4" w:rsidP="009842C4">
      <w:pPr>
        <w:spacing w:after="0" w:line="240" w:lineRule="auto"/>
        <w:jc w:val="center"/>
        <w:rPr>
          <w:rFonts w:ascii="Times New Roman" w:hAnsi="Times New Roman" w:cs="Times New Roman"/>
          <w:sz w:val="24"/>
          <w:szCs w:val="24"/>
        </w:rPr>
      </w:pPr>
    </w:p>
    <w:p w:rsidR="009842C4" w:rsidRPr="005C00F9" w:rsidRDefault="009842C4" w:rsidP="005C00F9">
      <w:pPr>
        <w:rPr>
          <w:rFonts w:ascii="Times New Roman" w:hAnsi="Times New Roman" w:cs="Times New Roman"/>
          <w:b/>
          <w:sz w:val="24"/>
          <w:szCs w:val="24"/>
        </w:rPr>
      </w:pPr>
    </w:p>
    <w:p w:rsidR="009842C4" w:rsidRDefault="009842C4" w:rsidP="009842C4">
      <w:pPr>
        <w:rPr>
          <w:rFonts w:ascii="Times New Roman" w:hAnsi="Times New Roman" w:cs="Times New Roman"/>
          <w:b/>
          <w:sz w:val="24"/>
          <w:szCs w:val="24"/>
        </w:rPr>
      </w:pPr>
    </w:p>
    <w:p w:rsidR="003575C9" w:rsidRDefault="003575C9"/>
    <w:sectPr w:rsidR="003575C9" w:rsidSect="007B1CED">
      <w:footerReference w:type="default" r:id="rId11"/>
      <w:head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553BD">
      <w:pPr>
        <w:spacing w:after="0" w:line="240" w:lineRule="auto"/>
      </w:pPr>
      <w:r>
        <w:separator/>
      </w:r>
    </w:p>
  </w:endnote>
  <w:endnote w:type="continuationSeparator" w:id="0">
    <w:p w:rsidR="00000000" w:rsidRDefault="00255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5C00F9">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2553BD">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2553B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553BD">
      <w:pPr>
        <w:spacing w:after="0" w:line="240" w:lineRule="auto"/>
      </w:pPr>
      <w:r>
        <w:separator/>
      </w:r>
    </w:p>
  </w:footnote>
  <w:footnote w:type="continuationSeparator" w:id="0">
    <w:p w:rsidR="00000000" w:rsidRDefault="002553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5C00F9"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7DDED66" wp14:editId="37E9140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5AD2" w:rsidRPr="002553BD" w:rsidRDefault="002553BD" w:rsidP="007B1CED">
    <w:pPr>
      <w:pStyle w:val="lfej"/>
      <w:jc w:val="center"/>
      <w:rPr>
        <w:rFonts w:ascii="Times New Roman" w:hAnsi="Times New Roman" w:cs="Times New Roman"/>
        <w:sz w:val="24"/>
        <w:szCs w:val="24"/>
      </w:rPr>
    </w:pPr>
    <w:r w:rsidRPr="002553BD">
      <w:rPr>
        <w:rFonts w:ascii="Times New Roman" w:hAnsi="Times New Roman" w:cs="Times New Roman"/>
        <w:sz w:val="24"/>
        <w:szCs w:val="24"/>
      </w:rPr>
      <w:t>SÁTORALJAÚJHELYI</w:t>
    </w:r>
    <w:r w:rsidR="005C00F9" w:rsidRPr="002553BD">
      <w:rPr>
        <w:rFonts w:ascii="Times New Roman" w:hAnsi="Times New Roman" w:cs="Times New Roman"/>
        <w:sz w:val="24"/>
        <w:szCs w:val="24"/>
      </w:rPr>
      <w:t xml:space="preserve"> FEGYHÁZ ÉS BÖRTÖN</w:t>
    </w:r>
  </w:p>
  <w:p w:rsidR="00665AD2" w:rsidRDefault="002553B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553BD"/>
    <w:rsid w:val="003575C9"/>
    <w:rsid w:val="005C00F9"/>
    <w:rsid w:val="009842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4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7102</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2022-10-07T13:14:00Z</dcterms:created>
  <dcterms:modified xsi:type="dcterms:W3CDTF">2022-10-07T13:14:00Z</dcterms:modified>
</cp:coreProperties>
</file>