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B313FB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30525-13/16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B313FB" w:rsidRPr="00AA2269" w:rsidRDefault="00B313FB" w:rsidP="00E675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Személyügyi nyilvántartás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 xml:space="preserve">A szolgálati jogviszonnyal összefüggő munkáltatói intézkedések és jognyilatkozatok előkészítésének, meghozatalának biztosítása, a szolgálati jogviszonnyal összefüggő jogok gyakorolhatóságának és kötelezettségek teljesíthetőségének biztosítása, illetve a személyi állományi tagok személyügyi nyilvántartásának vezetése, szolgálati útjának nyomon követése. 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GDPR 6. cikk </w:t>
            </w:r>
            <w:r w:rsidRPr="00244816">
              <w:rPr>
                <w:rFonts w:ascii="Times New Roman" w:hAnsi="Times New Roman" w:cs="Times New Roman"/>
              </w:rPr>
              <w:t>(1) bekezdés b), c) pont</w:t>
            </w:r>
          </w:p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2015. évi XLII. törvény 272.§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 xml:space="preserve">2015. évi XLII. törvény 1. és 13. számú </w:t>
            </w:r>
            <w:r>
              <w:rPr>
                <w:rFonts w:ascii="Times New Roman" w:hAnsi="Times New Roman" w:cs="Times New Roman"/>
              </w:rPr>
              <w:t>melléklete</w:t>
            </w:r>
            <w:r w:rsidRPr="00244816">
              <w:rPr>
                <w:rFonts w:ascii="Times New Roman" w:hAnsi="Times New Roman" w:cs="Times New Roman"/>
              </w:rPr>
              <w:t xml:space="preserve"> szerinti adatkör</w:t>
            </w:r>
          </w:p>
        </w:tc>
        <w:bookmarkStart w:id="0" w:name="_GoBack"/>
        <w:bookmarkEnd w:id="0"/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Az Intézet hivatásos, rendvédelmi alkalmazotti, és munkavállalói állományi tagja, és közeli hozzátartozóik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 xml:space="preserve">Érintett 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2015. évi XLII. törvény 275.§</w:t>
            </w:r>
            <w:proofErr w:type="spellStart"/>
            <w:r w:rsidRPr="00244816">
              <w:rPr>
                <w:rFonts w:ascii="Times New Roman" w:hAnsi="Times New Roman" w:cs="Times New Roman"/>
              </w:rPr>
              <w:t>-ban</w:t>
            </w:r>
            <w:proofErr w:type="spellEnd"/>
            <w:r w:rsidRPr="00244816">
              <w:rPr>
                <w:rFonts w:ascii="Times New Roman" w:hAnsi="Times New Roman" w:cs="Times New Roman"/>
              </w:rPr>
              <w:t xml:space="preserve"> foglalt személyi kör.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2015. évi XLII. törvény 275.§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2015. évi XLII. törvény 273.§ (3) bekezdése</w:t>
            </w:r>
          </w:p>
        </w:tc>
      </w:tr>
      <w:tr w:rsidR="00B313FB" w:rsidTr="000A33E6">
        <w:trPr>
          <w:trHeight w:val="454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>Somogy Megyei Büntetés-végrehajtási Intézet</w:t>
            </w:r>
            <w:r w:rsidRPr="00244816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244816">
              <w:rPr>
                <w:rFonts w:ascii="Times New Roman" w:hAnsi="Times New Roman" w:cs="Times New Roman"/>
              </w:rPr>
              <w:t>bv</w:t>
            </w:r>
            <w:proofErr w:type="spellEnd"/>
            <w:r w:rsidRPr="00244816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244816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244816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B313FB" w:rsidTr="000A33E6">
        <w:trPr>
          <w:trHeight w:val="567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313FB" w:rsidRPr="008F0216" w:rsidRDefault="00B313FB" w:rsidP="00E67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FB" w:rsidTr="000A33E6">
        <w:trPr>
          <w:trHeight w:val="567"/>
        </w:trPr>
        <w:tc>
          <w:tcPr>
            <w:tcW w:w="4606" w:type="dxa"/>
          </w:tcPr>
          <w:p w:rsidR="00B313FB" w:rsidRPr="003A1469" w:rsidRDefault="00B313F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B313FB" w:rsidRPr="00244816" w:rsidRDefault="00B313FB" w:rsidP="00E67590">
            <w:pPr>
              <w:jc w:val="both"/>
              <w:rPr>
                <w:rFonts w:ascii="Times New Roman" w:hAnsi="Times New Roman" w:cs="Times New Roman"/>
              </w:rPr>
            </w:pPr>
            <w:r w:rsidRPr="00244816">
              <w:rPr>
                <w:rFonts w:ascii="Times New Roman" w:hAnsi="Times New Roman" w:cs="Times New Roman"/>
              </w:rPr>
              <w:t xml:space="preserve">A 30525-3/28-1/2021. sz. intézkedés az Intézet iratkezelési szabályzatáról. Zárt, lepecsételt iroda és szekrény, kulcsdobozok kiadásának szabályozottsága, informatikai hozzáférési jogosultságok meghatározása.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86FB7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8591A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313FB"/>
    <w:rsid w:val="00B923E4"/>
    <w:rsid w:val="00BE663B"/>
    <w:rsid w:val="00BF79C8"/>
    <w:rsid w:val="00C10654"/>
    <w:rsid w:val="00C5203E"/>
    <w:rsid w:val="00CE4968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2021-08-06T08:48:00Z</dcterms:created>
  <dcterms:modified xsi:type="dcterms:W3CDTF">2021-08-06T08:48:00Z</dcterms:modified>
</cp:coreProperties>
</file>