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A3" w:rsidRPr="005437E7" w:rsidRDefault="00AB14A3" w:rsidP="00AB14A3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5437E7">
        <w:rPr>
          <w:rFonts w:ascii="Times New Roman" w:hAnsi="Times New Roman" w:cs="Times New Roman"/>
          <w:b/>
          <w:sz w:val="24"/>
        </w:rPr>
        <w:t>Érintetti</w:t>
      </w:r>
      <w:proofErr w:type="spellEnd"/>
      <w:r w:rsidRPr="005437E7">
        <w:rPr>
          <w:rFonts w:ascii="Times New Roman" w:hAnsi="Times New Roman" w:cs="Times New Roman"/>
          <w:b/>
          <w:sz w:val="24"/>
        </w:rPr>
        <w:t xml:space="preserve"> tájékoztató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B14A3" w:rsidRPr="00AB14A3" w:rsidTr="00AB14A3">
        <w:tc>
          <w:tcPr>
            <w:tcW w:w="4606" w:type="dxa"/>
          </w:tcPr>
          <w:p w:rsidR="00AB14A3" w:rsidRPr="00AB14A3" w:rsidRDefault="00AB14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4A3">
              <w:rPr>
                <w:rFonts w:ascii="Times New Roman" w:hAnsi="Times New Roman" w:cs="Times New Roman"/>
                <w:sz w:val="20"/>
                <w:szCs w:val="20"/>
              </w:rPr>
              <w:t>Nyilvántartási szám:</w:t>
            </w:r>
          </w:p>
        </w:tc>
        <w:tc>
          <w:tcPr>
            <w:tcW w:w="4606" w:type="dxa"/>
          </w:tcPr>
          <w:p w:rsidR="00AB14A3" w:rsidRPr="00AB14A3" w:rsidRDefault="0058591A" w:rsidP="00723F1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30525-13/13</w:t>
            </w:r>
            <w:r w:rsidR="00803624">
              <w:rPr>
                <w:rFonts w:ascii="Times New Roman" w:hAnsi="Times New Roman" w:cs="Times New Roman"/>
                <w:sz w:val="20"/>
              </w:rPr>
              <w:t>/2021.any.</w:t>
            </w:r>
          </w:p>
        </w:tc>
      </w:tr>
      <w:tr w:rsidR="0058591A" w:rsidTr="000A33E6">
        <w:trPr>
          <w:trHeight w:val="454"/>
        </w:trPr>
        <w:tc>
          <w:tcPr>
            <w:tcW w:w="4606" w:type="dxa"/>
          </w:tcPr>
          <w:p w:rsidR="0058591A" w:rsidRPr="003A1469" w:rsidRDefault="0058591A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megnevezése</w:t>
            </w:r>
          </w:p>
        </w:tc>
        <w:tc>
          <w:tcPr>
            <w:tcW w:w="4606" w:type="dxa"/>
          </w:tcPr>
          <w:p w:rsidR="0058591A" w:rsidRPr="005B56A3" w:rsidRDefault="0058591A" w:rsidP="00905889">
            <w:pPr>
              <w:jc w:val="both"/>
              <w:rPr>
                <w:rFonts w:ascii="Times New Roman" w:hAnsi="Times New Roman" w:cs="Times New Roman"/>
              </w:rPr>
            </w:pPr>
            <w:r w:rsidRPr="005B56A3">
              <w:rPr>
                <w:rFonts w:ascii="Times New Roman" w:hAnsi="Times New Roman" w:cs="Times New Roman"/>
                <w:b/>
              </w:rPr>
              <w:t xml:space="preserve">Személyi állomány egészségügyi adatainak kezelése </w:t>
            </w:r>
          </w:p>
        </w:tc>
      </w:tr>
      <w:tr w:rsidR="0058591A" w:rsidTr="000A33E6">
        <w:trPr>
          <w:trHeight w:val="454"/>
        </w:trPr>
        <w:tc>
          <w:tcPr>
            <w:tcW w:w="4606" w:type="dxa"/>
          </w:tcPr>
          <w:p w:rsidR="0058591A" w:rsidRPr="003A1469" w:rsidRDefault="0058591A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célja</w:t>
            </w:r>
          </w:p>
        </w:tc>
        <w:tc>
          <w:tcPr>
            <w:tcW w:w="4606" w:type="dxa"/>
          </w:tcPr>
          <w:p w:rsidR="0058591A" w:rsidRPr="005B56A3" w:rsidRDefault="0058591A" w:rsidP="00905889">
            <w:pPr>
              <w:jc w:val="both"/>
              <w:rPr>
                <w:rFonts w:ascii="Times New Roman" w:hAnsi="Times New Roman" w:cs="Times New Roman"/>
              </w:rPr>
            </w:pPr>
            <w:r w:rsidRPr="005B56A3">
              <w:rPr>
                <w:rFonts w:ascii="Times New Roman" w:hAnsi="Times New Roman" w:cs="Times New Roman"/>
                <w:bCs/>
              </w:rPr>
              <w:t>Személyi állomány egészségügyi ellátása során keletkezett egészségügyi és személyes adatok dokumentálása és nyilvántartása</w:t>
            </w:r>
          </w:p>
        </w:tc>
      </w:tr>
      <w:tr w:rsidR="0058591A" w:rsidTr="000A33E6">
        <w:trPr>
          <w:trHeight w:val="454"/>
        </w:trPr>
        <w:tc>
          <w:tcPr>
            <w:tcW w:w="4606" w:type="dxa"/>
          </w:tcPr>
          <w:p w:rsidR="0058591A" w:rsidRPr="003A1469" w:rsidRDefault="0058591A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jogalapja</w:t>
            </w:r>
          </w:p>
        </w:tc>
        <w:tc>
          <w:tcPr>
            <w:tcW w:w="4606" w:type="dxa"/>
          </w:tcPr>
          <w:p w:rsidR="0058591A" w:rsidRPr="005B56A3" w:rsidRDefault="0058591A" w:rsidP="0090588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B56A3">
              <w:rPr>
                <w:rFonts w:ascii="Times New Roman" w:hAnsi="Times New Roman" w:cs="Times New Roman"/>
                <w:bCs/>
              </w:rPr>
              <w:t>Az egészségügyi és a hozzájuk kapcsolódó személyes adatok kezeléséről és védelméről szóló 1997. évi XLVII. törvény 4.§</w:t>
            </w:r>
          </w:p>
          <w:p w:rsidR="0058591A" w:rsidRPr="005B56A3" w:rsidRDefault="0058591A" w:rsidP="0090588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B56A3">
              <w:rPr>
                <w:rFonts w:ascii="Times New Roman" w:hAnsi="Times New Roman" w:cs="Times New Roman"/>
                <w:bCs/>
              </w:rPr>
              <w:t>Az egészségügyről szóló 1997. évi CLIV. törvény</w:t>
            </w:r>
          </w:p>
          <w:p w:rsidR="0058591A" w:rsidRPr="005B56A3" w:rsidRDefault="0058591A" w:rsidP="0090588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B56A3">
              <w:rPr>
                <w:rFonts w:ascii="Times New Roman" w:hAnsi="Times New Roman" w:cs="Times New Roman"/>
                <w:bCs/>
              </w:rPr>
              <w:t>2015. évi XLII. törvény 106. §</w:t>
            </w:r>
          </w:p>
          <w:p w:rsidR="0058591A" w:rsidRPr="005B56A3" w:rsidRDefault="0058591A" w:rsidP="00905889">
            <w:pPr>
              <w:jc w:val="both"/>
              <w:rPr>
                <w:rFonts w:ascii="Times New Roman" w:hAnsi="Times New Roman" w:cs="Times New Roman"/>
              </w:rPr>
            </w:pPr>
            <w:r w:rsidRPr="005B56A3">
              <w:rPr>
                <w:rFonts w:ascii="Times New Roman" w:hAnsi="Times New Roman" w:cs="Times New Roman"/>
              </w:rPr>
              <w:t>Az egészségügyi és a hozzájuk kapcsolódó személyes adatok kezelésének egyes kérdéseiről szóló 62/1997. (XII. 21.) NM rendelet</w:t>
            </w:r>
          </w:p>
        </w:tc>
        <w:bookmarkStart w:id="0" w:name="_GoBack"/>
        <w:bookmarkEnd w:id="0"/>
      </w:tr>
      <w:tr w:rsidR="0058591A" w:rsidTr="000A33E6">
        <w:trPr>
          <w:trHeight w:val="454"/>
        </w:trPr>
        <w:tc>
          <w:tcPr>
            <w:tcW w:w="4606" w:type="dxa"/>
          </w:tcPr>
          <w:p w:rsidR="0058591A" w:rsidRPr="003A1469" w:rsidRDefault="0058591A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fajtája</w:t>
            </w:r>
          </w:p>
        </w:tc>
        <w:tc>
          <w:tcPr>
            <w:tcW w:w="4606" w:type="dxa"/>
          </w:tcPr>
          <w:p w:rsidR="0058591A" w:rsidRPr="005B56A3" w:rsidRDefault="0058591A" w:rsidP="00905889">
            <w:pPr>
              <w:jc w:val="both"/>
              <w:rPr>
                <w:rFonts w:ascii="Times New Roman" w:hAnsi="Times New Roman" w:cs="Times New Roman"/>
              </w:rPr>
            </w:pPr>
            <w:r w:rsidRPr="005B56A3">
              <w:rPr>
                <w:rFonts w:ascii="Times New Roman" w:hAnsi="Times New Roman" w:cs="Times New Roman"/>
              </w:rPr>
              <w:t>Egészségügyi és személyes adatok</w:t>
            </w:r>
          </w:p>
        </w:tc>
      </w:tr>
      <w:tr w:rsidR="0058591A" w:rsidTr="000A33E6">
        <w:trPr>
          <w:trHeight w:val="454"/>
        </w:trPr>
        <w:tc>
          <w:tcPr>
            <w:tcW w:w="4606" w:type="dxa"/>
          </w:tcPr>
          <w:p w:rsidR="0058591A" w:rsidRPr="003A1469" w:rsidRDefault="0058591A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érintettek köre</w:t>
            </w:r>
          </w:p>
        </w:tc>
        <w:tc>
          <w:tcPr>
            <w:tcW w:w="4606" w:type="dxa"/>
          </w:tcPr>
          <w:p w:rsidR="0058591A" w:rsidRPr="005B56A3" w:rsidRDefault="0058591A" w:rsidP="00905889">
            <w:pPr>
              <w:jc w:val="both"/>
              <w:rPr>
                <w:rFonts w:ascii="Times New Roman" w:hAnsi="Times New Roman" w:cs="Times New Roman"/>
              </w:rPr>
            </w:pPr>
            <w:r w:rsidRPr="005B56A3">
              <w:rPr>
                <w:rFonts w:ascii="Times New Roman" w:hAnsi="Times New Roman" w:cs="Times New Roman"/>
              </w:rPr>
              <w:t>Hivatásos, rendvédelmi alkalmazotti, munkavállalói állományi tagok</w:t>
            </w:r>
          </w:p>
        </w:tc>
      </w:tr>
      <w:tr w:rsidR="0058591A" w:rsidTr="000A33E6">
        <w:trPr>
          <w:trHeight w:val="454"/>
        </w:trPr>
        <w:tc>
          <w:tcPr>
            <w:tcW w:w="4606" w:type="dxa"/>
          </w:tcPr>
          <w:p w:rsidR="0058591A" w:rsidRPr="003A1469" w:rsidRDefault="0058591A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adatok forrása</w:t>
            </w:r>
          </w:p>
        </w:tc>
        <w:tc>
          <w:tcPr>
            <w:tcW w:w="4606" w:type="dxa"/>
          </w:tcPr>
          <w:p w:rsidR="0058591A" w:rsidRPr="005B56A3" w:rsidRDefault="0058591A" w:rsidP="00905889">
            <w:pPr>
              <w:jc w:val="both"/>
              <w:rPr>
                <w:rFonts w:ascii="Times New Roman" w:hAnsi="Times New Roman" w:cs="Times New Roman"/>
              </w:rPr>
            </w:pPr>
            <w:r w:rsidRPr="005B56A3">
              <w:rPr>
                <w:rFonts w:ascii="Times New Roman" w:hAnsi="Times New Roman" w:cs="Times New Roman"/>
              </w:rPr>
              <w:t>egészségügyi vizsgálatok, ellátás</w:t>
            </w:r>
          </w:p>
        </w:tc>
      </w:tr>
      <w:tr w:rsidR="0058591A" w:rsidTr="000A33E6">
        <w:trPr>
          <w:trHeight w:val="454"/>
        </w:trPr>
        <w:tc>
          <w:tcPr>
            <w:tcW w:w="4606" w:type="dxa"/>
          </w:tcPr>
          <w:p w:rsidR="0058591A" w:rsidRPr="003A1469" w:rsidRDefault="0058591A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fajtája</w:t>
            </w:r>
          </w:p>
        </w:tc>
        <w:tc>
          <w:tcPr>
            <w:tcW w:w="4606" w:type="dxa"/>
          </w:tcPr>
          <w:p w:rsidR="0058591A" w:rsidRPr="005B56A3" w:rsidRDefault="0058591A" w:rsidP="009058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91A" w:rsidTr="000A33E6">
        <w:trPr>
          <w:trHeight w:val="454"/>
        </w:trPr>
        <w:tc>
          <w:tcPr>
            <w:tcW w:w="4606" w:type="dxa"/>
          </w:tcPr>
          <w:p w:rsidR="0058591A" w:rsidRPr="003A1469" w:rsidRDefault="0058591A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továbbított adatok címzettje</w:t>
            </w:r>
          </w:p>
        </w:tc>
        <w:tc>
          <w:tcPr>
            <w:tcW w:w="4606" w:type="dxa"/>
          </w:tcPr>
          <w:p w:rsidR="0058591A" w:rsidRPr="005B56A3" w:rsidRDefault="0058591A" w:rsidP="00905889">
            <w:pPr>
              <w:jc w:val="both"/>
              <w:rPr>
                <w:rFonts w:ascii="Times New Roman" w:hAnsi="Times New Roman" w:cs="Times New Roman"/>
              </w:rPr>
            </w:pPr>
            <w:r w:rsidRPr="005B56A3">
              <w:rPr>
                <w:rFonts w:ascii="Times New Roman" w:hAnsi="Times New Roman" w:cs="Times New Roman"/>
                <w:bCs/>
              </w:rPr>
              <w:t xml:space="preserve">1997. évi XLVII. törvény 23.§ </w:t>
            </w:r>
            <w:proofErr w:type="spellStart"/>
            <w:r w:rsidRPr="005B56A3">
              <w:rPr>
                <w:rFonts w:ascii="Times New Roman" w:hAnsi="Times New Roman" w:cs="Times New Roman"/>
                <w:bCs/>
              </w:rPr>
              <w:t>-ban</w:t>
            </w:r>
            <w:proofErr w:type="spellEnd"/>
            <w:r w:rsidRPr="005B56A3">
              <w:rPr>
                <w:rFonts w:ascii="Times New Roman" w:hAnsi="Times New Roman" w:cs="Times New Roman"/>
                <w:bCs/>
              </w:rPr>
              <w:t xml:space="preserve"> meghatározott szervek köre</w:t>
            </w:r>
          </w:p>
        </w:tc>
      </w:tr>
      <w:tr w:rsidR="0058591A" w:rsidTr="000A33E6">
        <w:trPr>
          <w:trHeight w:val="454"/>
        </w:trPr>
        <w:tc>
          <w:tcPr>
            <w:tcW w:w="4606" w:type="dxa"/>
          </w:tcPr>
          <w:p w:rsidR="0058591A" w:rsidRPr="003A1469" w:rsidRDefault="0058591A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adattovábbítás jogalapja</w:t>
            </w:r>
          </w:p>
        </w:tc>
        <w:tc>
          <w:tcPr>
            <w:tcW w:w="4606" w:type="dxa"/>
          </w:tcPr>
          <w:p w:rsidR="0058591A" w:rsidRPr="005B56A3" w:rsidRDefault="0058591A" w:rsidP="0090588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B56A3">
              <w:rPr>
                <w:rFonts w:ascii="Times New Roman" w:hAnsi="Times New Roman" w:cs="Times New Roman"/>
                <w:bCs/>
              </w:rPr>
              <w:t>1997. évi XLVII. törvény 23.§</w:t>
            </w:r>
          </w:p>
          <w:p w:rsidR="0058591A" w:rsidRPr="005B56A3" w:rsidRDefault="0058591A" w:rsidP="009058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91A" w:rsidTr="000A33E6">
        <w:trPr>
          <w:trHeight w:val="454"/>
        </w:trPr>
        <w:tc>
          <w:tcPr>
            <w:tcW w:w="4606" w:type="dxa"/>
          </w:tcPr>
          <w:p w:rsidR="0058591A" w:rsidRPr="003A1469" w:rsidRDefault="0058591A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egyes adatfajták törlési határideje</w:t>
            </w:r>
          </w:p>
        </w:tc>
        <w:tc>
          <w:tcPr>
            <w:tcW w:w="4606" w:type="dxa"/>
          </w:tcPr>
          <w:p w:rsidR="0058591A" w:rsidRPr="005B56A3" w:rsidRDefault="0058591A" w:rsidP="00905889">
            <w:pPr>
              <w:jc w:val="both"/>
              <w:rPr>
                <w:rFonts w:ascii="Times New Roman" w:hAnsi="Times New Roman" w:cs="Times New Roman"/>
              </w:rPr>
            </w:pPr>
            <w:r w:rsidRPr="005B56A3">
              <w:rPr>
                <w:rFonts w:ascii="Times New Roman" w:hAnsi="Times New Roman" w:cs="Times New Roman"/>
              </w:rPr>
              <w:t xml:space="preserve">62/1997. (XII. 21.) NM rendelet 5.§ (1) és </w:t>
            </w:r>
            <w:r w:rsidRPr="005B56A3">
              <w:rPr>
                <w:rFonts w:ascii="Times New Roman" w:hAnsi="Times New Roman" w:cs="Times New Roman"/>
                <w:bCs/>
              </w:rPr>
              <w:t xml:space="preserve">az egészségügyi és a hozzájuk kapcsolódó személyes adatok kezeléséről és védelméről szóló 1997. évi XLVII. törvényben meghatározott határidő </w:t>
            </w:r>
          </w:p>
          <w:p w:rsidR="0058591A" w:rsidRPr="005B56A3" w:rsidRDefault="0058591A" w:rsidP="00905889">
            <w:pPr>
              <w:jc w:val="both"/>
              <w:rPr>
                <w:rFonts w:ascii="Times New Roman" w:hAnsi="Times New Roman" w:cs="Times New Roman"/>
              </w:rPr>
            </w:pPr>
          </w:p>
          <w:p w:rsidR="0058591A" w:rsidRPr="005B56A3" w:rsidRDefault="0058591A" w:rsidP="009058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91A" w:rsidTr="000A33E6">
        <w:trPr>
          <w:trHeight w:val="454"/>
        </w:trPr>
        <w:tc>
          <w:tcPr>
            <w:tcW w:w="4606" w:type="dxa"/>
          </w:tcPr>
          <w:p w:rsidR="0058591A" w:rsidRPr="003A1469" w:rsidRDefault="0058591A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adatkezelő neve és címe (székhelye), az adatvédelmi tisztviselő neve és elérhetősége</w:t>
            </w:r>
          </w:p>
        </w:tc>
        <w:tc>
          <w:tcPr>
            <w:tcW w:w="4606" w:type="dxa"/>
          </w:tcPr>
          <w:p w:rsidR="0058591A" w:rsidRPr="005B56A3" w:rsidRDefault="0058591A" w:rsidP="00905889">
            <w:pPr>
              <w:jc w:val="both"/>
              <w:rPr>
                <w:rStyle w:val="pull-right"/>
                <w:rFonts w:ascii="Times New Roman" w:hAnsi="Times New Roman" w:cs="Times New Roman"/>
              </w:rPr>
            </w:pPr>
            <w:r w:rsidRPr="005B56A3">
              <w:rPr>
                <w:rFonts w:ascii="Times New Roman" w:hAnsi="Times New Roman" w:cs="Times New Roman"/>
              </w:rPr>
              <w:t>Somogy Megyei Büntetés-végrehajtási Intézet</w:t>
            </w:r>
            <w:r w:rsidRPr="005B56A3">
              <w:rPr>
                <w:rStyle w:val="pull-right"/>
                <w:rFonts w:ascii="Times New Roman" w:hAnsi="Times New Roman" w:cs="Times New Roman"/>
              </w:rPr>
              <w:t xml:space="preserve">, 7400 Kaposvár Kossuth utca 19. </w:t>
            </w:r>
          </w:p>
          <w:p w:rsidR="0058591A" w:rsidRPr="005B56A3" w:rsidRDefault="0058591A" w:rsidP="00905889">
            <w:pPr>
              <w:jc w:val="both"/>
              <w:rPr>
                <w:rFonts w:ascii="Times New Roman" w:hAnsi="Times New Roman" w:cs="Times New Roman"/>
              </w:rPr>
            </w:pPr>
            <w:r w:rsidRPr="005B56A3">
              <w:rPr>
                <w:rFonts w:ascii="Times New Roman" w:hAnsi="Times New Roman" w:cs="Times New Roman"/>
              </w:rPr>
              <w:t xml:space="preserve">dr. Varga Alexandra </w:t>
            </w:r>
            <w:proofErr w:type="spellStart"/>
            <w:r w:rsidRPr="005B56A3">
              <w:rPr>
                <w:rFonts w:ascii="Times New Roman" w:hAnsi="Times New Roman" w:cs="Times New Roman"/>
              </w:rPr>
              <w:t>bv</w:t>
            </w:r>
            <w:proofErr w:type="spellEnd"/>
            <w:r w:rsidRPr="005B56A3">
              <w:rPr>
                <w:rFonts w:ascii="Times New Roman" w:hAnsi="Times New Roman" w:cs="Times New Roman"/>
              </w:rPr>
              <w:t xml:space="preserve">. őrmester </w:t>
            </w:r>
            <w:hyperlink r:id="rId6" w:history="1">
              <w:r w:rsidRPr="005B56A3">
                <w:rPr>
                  <w:rStyle w:val="Hiperhivatkozs"/>
                  <w:rFonts w:ascii="Times New Roman" w:hAnsi="Times New Roman" w:cs="Times New Roman"/>
                </w:rPr>
                <w:t>varga.alexandra@bv.gov.hu</w:t>
              </w:r>
            </w:hyperlink>
            <w:r w:rsidRPr="005B56A3">
              <w:rPr>
                <w:rFonts w:ascii="Times New Roman" w:hAnsi="Times New Roman" w:cs="Times New Roman"/>
              </w:rPr>
              <w:t xml:space="preserve">   NTG szám: 119-1500  </w:t>
            </w:r>
          </w:p>
        </w:tc>
      </w:tr>
      <w:tr w:rsidR="0058591A" w:rsidTr="000A33E6">
        <w:trPr>
          <w:trHeight w:val="567"/>
        </w:trPr>
        <w:tc>
          <w:tcPr>
            <w:tcW w:w="4606" w:type="dxa"/>
          </w:tcPr>
          <w:p w:rsidR="0058591A" w:rsidRPr="003A1469" w:rsidRDefault="0058591A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 tényleges adatkezelés helye, illetve az adatfeldolgozás helye</w:t>
            </w:r>
          </w:p>
        </w:tc>
        <w:tc>
          <w:tcPr>
            <w:tcW w:w="4606" w:type="dxa"/>
          </w:tcPr>
          <w:p w:rsidR="0058591A" w:rsidRPr="005B56A3" w:rsidRDefault="0058591A" w:rsidP="0090588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91A" w:rsidTr="000A33E6">
        <w:trPr>
          <w:trHeight w:val="567"/>
        </w:trPr>
        <w:tc>
          <w:tcPr>
            <w:tcW w:w="4606" w:type="dxa"/>
          </w:tcPr>
          <w:p w:rsidR="0058591A" w:rsidRPr="003A1469" w:rsidRDefault="0058591A" w:rsidP="000A3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1469">
              <w:rPr>
                <w:rFonts w:ascii="Times New Roman" w:hAnsi="Times New Roman" w:cs="Times New Roman"/>
                <w:sz w:val="20"/>
                <w:szCs w:val="20"/>
              </w:rPr>
              <w:t>Az adatkezelés jogszerűsége és a személyes adatok megfelelő szintű biztonsága érdekében végrehajtott műszaki és szervezési biztonsági intézkedések általános leírása</w:t>
            </w:r>
          </w:p>
        </w:tc>
        <w:tc>
          <w:tcPr>
            <w:tcW w:w="4606" w:type="dxa"/>
          </w:tcPr>
          <w:p w:rsidR="0058591A" w:rsidRPr="005B56A3" w:rsidRDefault="0058591A" w:rsidP="00905889">
            <w:pPr>
              <w:jc w:val="both"/>
              <w:rPr>
                <w:rFonts w:ascii="Times New Roman" w:hAnsi="Times New Roman" w:cs="Times New Roman"/>
              </w:rPr>
            </w:pPr>
            <w:r w:rsidRPr="005B56A3">
              <w:rPr>
                <w:rFonts w:ascii="Times New Roman" w:hAnsi="Times New Roman" w:cs="Times New Roman"/>
              </w:rPr>
              <w:t>Zárt, lepecsételt iroda és szekrény, kulcsdobozok kiadásának szabályozottsága, informatikai hozzáférési jogosultságok meghatározása.</w:t>
            </w:r>
          </w:p>
        </w:tc>
      </w:tr>
    </w:tbl>
    <w:p w:rsidR="0052541C" w:rsidRDefault="0052541C" w:rsidP="00AB14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="000D0744"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adatkezelő az érintett személyek személyes adatait eltérő célra nem használja fel.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adatkezeléssel kapcsolatos jogok és jogorvoslati lehetőségek</w:t>
      </w:r>
    </w:p>
    <w:p w:rsidR="000A33E6" w:rsidRPr="000D0744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információs önrendelkezési jogról és az információszabadságról szóló 2011. évi CXII. törvény II/A.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fejezetében foglaltaknak megfelelően az adatkezeléssel összefüggésben az adatkezelő adatvédelmi tisztviselőjén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keresztül jogosult: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előzetes tájékoztatáshoz való jog érvényesülése érdekében az adatkezeléssel összefüggő tényekről az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adatkezelést megelőzően tájékoztatást kapni,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hozzáférési jog érvényesülése érdekében tájékoztatást kérni személyes adatai kezeléséről, valamint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kérni a kezelt személyes adatok rendelkezésre bocsátását,</w:t>
      </w:r>
    </w:p>
    <w:p w:rsidR="000D0744" w:rsidRPr="000D0744" w:rsidRDefault="000D0744" w:rsidP="000A33E6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helyesbítéshez való jog érvényesülése érdekében pontatlan adatok esetén helyesbítést vagy a hiányos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kiegészítését kérni,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kérn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az adatkezelés korlátozását,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törléshez való jog érvényesülése érdekében kérni a hozzájárulás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 kezelt adatok törlését.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Hozzájáruláson alapuló adatkezelés esetén jogosult a hozzájárulás bármely időpontban történő visszavonásához,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mely nem érinti a visszavonás előtt a hozzájárul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ás alapján végrehajtott adatkezelés jogszerűségét.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Tájékoztatás kérése alapján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 nem esik törvényben meghatározott érdekből korlátozás alá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megismerheti, hogy személyes adatainak kezelése folyamatban van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e az adatkezelőnél, és jogosult arra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hogy a rá vonatkozóan kezelt adatok kapcsán tájékoztatást kapjon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céljáról,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ogalapjáról,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időtartamáról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 kezelt adatok köréről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, amelyek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másolatát kérelemre az érintett rendelkezésére bocsátja,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adatok címzettjeiről, illetve a címzettek kategóriáiról,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harmadik országba vagy nemzetközi szervezet részére történő továbbításról,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forrásáról,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amennyiben azokat nem az érintettől gyűjtötte, 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automatizált döntéshozatal jellemzőiről, ha ilyet 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lkalmaz az adatkezelő,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</w:t>
      </w:r>
      <w:proofErr w:type="spellStart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jogairól,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jogorvoslat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 lehetőségeiről,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adatai kezelésével összefüggésben felmerült adatvédelmi incidensek bekövetkezésének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körülményeiről, azok hatásairól és az azok kezelésére 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intézkedésekről.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tájékoztatás iránti és az intézkedésre irányuló kérelmek ügyintézési határideje 25 nap. A tájékoztatás és a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kérelem alapján az </w:t>
      </w:r>
      <w:proofErr w:type="spellStart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érintetti</w:t>
      </w:r>
      <w:proofErr w:type="spellEnd"/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jogok érvényesülése érdekében tett intézkedés ingyenes, azonban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folyó évben,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azonos adatkörre vonatkozóan ismételten benyújtott kérelem benyújtása esetén, és amennyiben az adatkezelő az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adatok helyesbítését, törlését vagy az adatkezelés korlátozását az adatkezelő jogszerűen mellőzi, az érintett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jogainak ismételt és megalapozatlan érvényesítésével összefüggésben közvetlenül felmerült költségek megtérítését követelheti.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Egyes esetekben törvényi rendelkezések alapján a tájékoztatást az adatkezelő megtagadhatja, ekkor a válaszban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minden esetben megjelölésre kerül, hogy mely törvényi rendelkezés alapján került megtagadásra a tájékoztatás,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és az érintett milyen jogorvoslati lehetőséget vehet igénybe.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helyesbítésének (módosításának) kérése esetén a módosítani kért adat valóságát az érintettnek alá kell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támasztania,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és igazolnia kell azt is, hogy valóban az arra jogosult személy kéri az adat módosítását. 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 törlésének, zárolásának kérése esetén az érintett kérheti adatainak törlését, amely alapján az adatkezelő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köteles arra, hogy az érintettre vonatkozó adatokat indokolatlan késedelem nélkül törölje, ha: 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jogellenes,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ha az érintett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hozzájárulásán alapult az adatok kezelése és azt visszavonta, és más jogalap az adatok további kezelését nem teszi jogszerűvé,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z adatok törlését jogszabály, az Európai Unió jogi aktusa, a Nemzeti Adatvédelmi és Információszabadság Hatóság vagy a bíróság elrendelte,</w:t>
      </w:r>
    </w:p>
    <w:p w:rsidR="000D0744" w:rsidRPr="000A33E6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korlátozásához való jog érvényesülése érdekében szükséges időtartam eltelt.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adatkezelés korlátozására abban az esetben van lehetőség, amennyiben</w:t>
      </w:r>
    </w:p>
    <w:p w:rsidR="000D0744" w:rsidRPr="000D0744" w:rsidRDefault="000D0744" w:rsidP="000A33E6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–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az érintett vitatja az adatkezelő, illetve a megbízásából vagy rendelkezése alapján eljáró adatfeldolgozó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adatok törlésének lenne helye, de az érintett írásbeli nyilatkozata vagy az adatkezelő rendelkezésére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álló információk alapján megalapozottan feltételezhető, hogy az adatok törlése sértené az érintett jogos érdekeit, a törlés mellőzését megalapozó jogos érdek fennállásának időtartamára,</w:t>
      </w:r>
    </w:p>
    <w:p w:rsidR="000D0744" w:rsidRPr="000D0744" w:rsidRDefault="000D0744" w:rsidP="000A33E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lastRenderedPageBreak/>
        <w:t xml:space="preserve">az adatok törlésének lenne helye, de az adatkezelő vagy más közfeladatot ellátó szerv által vagy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részvételével végzett, jogszabályban meghatározott vizsgálatok vagy eljárások </w:t>
      </w:r>
      <w:r w:rsidR="000A33E6"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így különösen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büntetőeljárás </w:t>
      </w:r>
      <w:r w:rsid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- </w:t>
      </w:r>
      <w:r w:rsidRPr="000A33E6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során az adatok bizonyítékként való megőrzése szükséges, ezen vizsgálat vagy eljárás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végleges, illetve jogerős lezárásáig.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 az adat korlátozás alá esik, az ilyen személyes adatokat a tárolás kivételével kizárólag az érintett jogos érdekének érvényesítése céljából vagy törvényben, nemzetközi szerződésben, illetve az Európai Unió kötelező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jogi aktusában meghatározottak szerint végezhet.</w:t>
      </w: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adatkezeléssel kapcsolatos jogok érvényesítésének korlátozása, kérelme elutasítása, vagy a személyes adatok </w:t>
      </w:r>
    </w:p>
    <w:p w:rsidR="00C10654" w:rsidRDefault="000D0744" w:rsidP="00C10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>kezelésére vonatkozó jogszabályok megsértése esetén a Nemzeti Adatvédelmi és Információszabadság</w:t>
      </w:r>
      <w:r w:rsidR="00562628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Hatósághoz 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fordulhat (székhely: 1055 Budapest, Falk Miksa utca 9-11., 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levelezési cím: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1363</w:t>
      </w:r>
      <w:r w:rsidR="00A85E5E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A85E5E" w:rsidRPr="009501EE">
        <w:rPr>
          <w:rFonts w:ascii="Times New Roman" w:eastAsia="Times New Roman" w:hAnsi="Times New Roman" w:cs="Times New Roman"/>
          <w:sz w:val="20"/>
          <w:szCs w:val="20"/>
          <w:lang w:eastAsia="hu-HU"/>
        </w:rPr>
        <w:t>Budapest, Pf. 9.</w:t>
      </w:r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telefon: 06/1/391-1400, e-mail: </w:t>
      </w:r>
      <w:proofErr w:type="spellStart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ugyfelszolgalat</w:t>
      </w:r>
      <w:proofErr w:type="spellEnd"/>
      <w:r w:rsidR="00C10654">
        <w:rPr>
          <w:rFonts w:ascii="Times New Roman" w:eastAsia="Times New Roman" w:hAnsi="Times New Roman" w:cs="Times New Roman"/>
          <w:sz w:val="20"/>
          <w:szCs w:val="20"/>
          <w:lang w:eastAsia="hu-HU"/>
        </w:rPr>
        <w:t>@naih.hu).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A33E6" w:rsidRDefault="000A33E6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 személyes adatok kezelésére vonatkozó jogszabályok megsértése esetén jogosult továbbá bírósághoz fordulni.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Az ügy elbírálása a törvényszék hatáskörébe tartozik, a per az érintett választása szerint az adatkezelő székhelye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vagy az érintett lakóhelye alapján illetékes törvényszék előtt indítható meg. A törvényszékek felsorolását és </w:t>
      </w:r>
    </w:p>
    <w:p w:rsidR="000D0744" w:rsidRPr="000D0744" w:rsidRDefault="000D0744" w:rsidP="000A33E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0D074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elérhetőségeit az alábbi linken keresztül tekintheti meg: http://birosag.hu/torvenyszekek. </w:t>
      </w:r>
    </w:p>
    <w:p w:rsidR="005437E7" w:rsidRPr="000A33E6" w:rsidRDefault="005437E7" w:rsidP="000A33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37E7" w:rsidRPr="005437E7" w:rsidRDefault="005437E7" w:rsidP="00525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437E7" w:rsidRPr="005437E7" w:rsidSect="00871043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C38B8"/>
    <w:multiLevelType w:val="hybridMultilevel"/>
    <w:tmpl w:val="E06ADB92"/>
    <w:lvl w:ilvl="0" w:tplc="DAA4532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2EE6"/>
    <w:multiLevelType w:val="hybridMultilevel"/>
    <w:tmpl w:val="B762C9E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556876"/>
    <w:multiLevelType w:val="hybridMultilevel"/>
    <w:tmpl w:val="1196F894"/>
    <w:lvl w:ilvl="0" w:tplc="51AA607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B6036"/>
    <w:multiLevelType w:val="hybridMultilevel"/>
    <w:tmpl w:val="E78A52FC"/>
    <w:lvl w:ilvl="0" w:tplc="42762E3A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5296C"/>
    <w:multiLevelType w:val="hybridMultilevel"/>
    <w:tmpl w:val="CC52DE6E"/>
    <w:lvl w:ilvl="0" w:tplc="E7B6B4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397FA8"/>
    <w:multiLevelType w:val="hybridMultilevel"/>
    <w:tmpl w:val="5730507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E765FE"/>
    <w:multiLevelType w:val="hybridMultilevel"/>
    <w:tmpl w:val="2ECA7EFE"/>
    <w:lvl w:ilvl="0" w:tplc="024698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94650"/>
    <w:multiLevelType w:val="hybridMultilevel"/>
    <w:tmpl w:val="4E82439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A3"/>
    <w:rsid w:val="00015FEE"/>
    <w:rsid w:val="000947E2"/>
    <w:rsid w:val="000A33E6"/>
    <w:rsid w:val="000B3A67"/>
    <w:rsid w:val="000D0744"/>
    <w:rsid w:val="00136334"/>
    <w:rsid w:val="00160A8C"/>
    <w:rsid w:val="00186FB7"/>
    <w:rsid w:val="001F6C3E"/>
    <w:rsid w:val="002A2948"/>
    <w:rsid w:val="00373B36"/>
    <w:rsid w:val="00394B1D"/>
    <w:rsid w:val="003A5D3B"/>
    <w:rsid w:val="003B3FEF"/>
    <w:rsid w:val="003F60C6"/>
    <w:rsid w:val="004E6C27"/>
    <w:rsid w:val="0050664B"/>
    <w:rsid w:val="0052541C"/>
    <w:rsid w:val="005437E7"/>
    <w:rsid w:val="00546A18"/>
    <w:rsid w:val="00562628"/>
    <w:rsid w:val="0058591A"/>
    <w:rsid w:val="005B4F14"/>
    <w:rsid w:val="0060114F"/>
    <w:rsid w:val="006F717E"/>
    <w:rsid w:val="00723F17"/>
    <w:rsid w:val="007A29B9"/>
    <w:rsid w:val="007A79CC"/>
    <w:rsid w:val="00803624"/>
    <w:rsid w:val="00850250"/>
    <w:rsid w:val="00871043"/>
    <w:rsid w:val="008A1932"/>
    <w:rsid w:val="008C172E"/>
    <w:rsid w:val="008F0B20"/>
    <w:rsid w:val="00960A9C"/>
    <w:rsid w:val="009C3F0F"/>
    <w:rsid w:val="009C7FF6"/>
    <w:rsid w:val="009E38A5"/>
    <w:rsid w:val="009E4AE9"/>
    <w:rsid w:val="00A85E5E"/>
    <w:rsid w:val="00AA6AB5"/>
    <w:rsid w:val="00AB14A3"/>
    <w:rsid w:val="00B923E4"/>
    <w:rsid w:val="00BE663B"/>
    <w:rsid w:val="00BF79C8"/>
    <w:rsid w:val="00C10654"/>
    <w:rsid w:val="00C5203E"/>
    <w:rsid w:val="00D63DDC"/>
    <w:rsid w:val="00D70243"/>
    <w:rsid w:val="00E27C8B"/>
    <w:rsid w:val="00EB7FEA"/>
    <w:rsid w:val="00ED1DD0"/>
    <w:rsid w:val="00F67214"/>
    <w:rsid w:val="00FA35D9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character" w:customStyle="1" w:styleId="desc">
    <w:name w:val="desc"/>
    <w:basedOn w:val="Bekezdsalapbettpusa"/>
    <w:rsid w:val="003A5D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B14A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AB14A3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AB1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ll-right">
    <w:name w:val="pull-right"/>
    <w:basedOn w:val="Bekezdsalapbettpusa"/>
    <w:rsid w:val="00AB14A3"/>
  </w:style>
  <w:style w:type="paragraph" w:styleId="Listaszerbekezds">
    <w:name w:val="List Paragraph"/>
    <w:basedOn w:val="Norml"/>
    <w:uiPriority w:val="34"/>
    <w:qFormat/>
    <w:rsid w:val="0052541C"/>
    <w:pPr>
      <w:ind w:left="720"/>
      <w:contextualSpacing/>
    </w:pPr>
  </w:style>
  <w:style w:type="character" w:customStyle="1" w:styleId="desc">
    <w:name w:val="desc"/>
    <w:basedOn w:val="Bekezdsalapbettpusa"/>
    <w:rsid w:val="003A5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ga.alexandra@bv.gov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6928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varga.alexandra</dc:creator>
  <cp:lastModifiedBy>varga.alexandra</cp:lastModifiedBy>
  <cp:revision>3</cp:revision>
  <cp:lastPrinted>2019-06-18T13:21:00Z</cp:lastPrinted>
  <dcterms:created xsi:type="dcterms:W3CDTF">2021-08-06T08:42:00Z</dcterms:created>
  <dcterms:modified xsi:type="dcterms:W3CDTF">2021-08-06T08:43:00Z</dcterms:modified>
</cp:coreProperties>
</file>