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00786" w:rsidRDefault="005427DF" w:rsidP="00500786">
      <w:pPr>
        <w:pStyle w:val="uj"/>
        <w:spacing w:before="0" w:beforeAutospacing="0" w:after="0" w:afterAutospacing="0"/>
        <w:jc w:val="both"/>
      </w:pPr>
      <w:r>
        <w:t>„</w:t>
      </w:r>
      <w:r w:rsidRPr="005427DF">
        <w:t xml:space="preserve">7. § (1) </w:t>
      </w:r>
      <w:r w:rsidR="00500786">
        <w:rPr>
          <w:rStyle w:val="highlighted"/>
        </w:rPr>
        <w:t xml:space="preserve">Ha a végrehajtásért felelős szerv szervezeti egységének vezetője (a továbbiakban: szervezeti egység vezetője) kérelemre jár el, a hiánypótlásra való felhívásról – megfelelő </w:t>
      </w:r>
      <w:r w:rsidR="00500786">
        <w:rPr>
          <w:rStyle w:val="highlighted"/>
        </w:rPr>
        <w:lastRenderedPageBreak/>
        <w:t>határidő tűzésével – a személyi állomány érdemi döntés előkészítésére jogosult tagja intézkedik és azt az ügy irataiban írásban rögzíti.</w:t>
      </w:r>
    </w:p>
    <w:p w:rsidR="00500786" w:rsidRDefault="00500786" w:rsidP="00500786">
      <w:pPr>
        <w:pStyle w:val="NormlWeb"/>
        <w:spacing w:before="0" w:beforeAutospacing="0" w:after="0" w:afterAutospacing="0"/>
        <w:jc w:val="both"/>
      </w:pPr>
      <w:r>
        <w:rPr>
          <w:rStyle w:val="highlighted"/>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p>
    <w:p w:rsidR="00500786" w:rsidRDefault="00500786" w:rsidP="00500786">
      <w:pPr>
        <w:pStyle w:val="NormlWeb"/>
        <w:spacing w:before="0" w:beforeAutospacing="0" w:after="0" w:afterAutospacing="0"/>
        <w:jc w:val="both"/>
      </w:pPr>
      <w:r>
        <w:rPr>
          <w:rStyle w:val="highlighted"/>
        </w:rPr>
        <w:t xml:space="preserve">(3) A </w:t>
      </w:r>
      <w:proofErr w:type="spellStart"/>
      <w:r>
        <w:rPr>
          <w:rStyle w:val="highlighted"/>
        </w:rPr>
        <w:t>bv</w:t>
      </w:r>
      <w:proofErr w:type="spellEnd"/>
      <w:r>
        <w:rPr>
          <w:rStyle w:val="highlighted"/>
        </w:rPr>
        <w:t>. szervezet által kialakított belső elektronikus ügykezelő felületen történő kézbesítés esetén rögzíteni kell annak az időpontját, amikor az elítélt vagy az egyéb jogcímen fogvatartott a hivatalos iratot megnyitja.</w:t>
      </w:r>
    </w:p>
    <w:p w:rsidR="005427DF" w:rsidRDefault="005427DF" w:rsidP="00500786">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00786" w:rsidRPr="00500786" w:rsidRDefault="005427DF" w:rsidP="005007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8. § (1) </w:t>
      </w:r>
      <w:r w:rsidR="00500786" w:rsidRPr="00500786">
        <w:rPr>
          <w:rFonts w:ascii="Times New Roman" w:hAnsi="Times New Roman" w:cs="Times New Roman"/>
          <w:sz w:val="24"/>
          <w:szCs w:val="24"/>
        </w:rPr>
        <w:t>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(2) A büntetés-végrehajtási ügyben előterjesztett panasz esetén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 indokolt esetben az ügy összes iratával – terjeszti fel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intézet parancsnoka részére, és – ha a panasz megalapozottságának elbírálása mérlegelést igényel – a panasszal kapcsolatban kialakított álláspontjáról nyilatkozik.</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(3) Nem szükséges a (2) bekezdés szerinti felterjesztés, ha a szervezeti egység vezetője</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a) </w:t>
      </w:r>
      <w:proofErr w:type="spellStart"/>
      <w:r w:rsidRPr="00500786">
        <w:rPr>
          <w:rFonts w:ascii="Times New Roman" w:hAnsi="Times New Roman" w:cs="Times New Roman"/>
          <w:sz w:val="24"/>
          <w:szCs w:val="24"/>
        </w:rPr>
        <w:t>a</w:t>
      </w:r>
      <w:proofErr w:type="spellEnd"/>
      <w:r w:rsidRPr="00500786">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b) a panaszt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tv. 21. § (7) bekezdése alapján érdemi vizsgálat nélkül elutasítja.</w:t>
      </w:r>
    </w:p>
    <w:p w:rsidR="005427DF"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(4) Ha az (1) bekezdés szerinti döntés vagy intézkedés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p>
    <w:p w:rsidR="00500786" w:rsidRDefault="00500786" w:rsidP="00500786">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00786" w:rsidRPr="00500786" w:rsidRDefault="005427DF" w:rsidP="00500786">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w:t>
      </w:r>
      <w:r w:rsidR="00500786" w:rsidRPr="00500786">
        <w:rPr>
          <w:rFonts w:ascii="Times New Roman" w:hAnsi="Times New Roman" w:cs="Times New Roman"/>
          <w:sz w:val="24"/>
          <w:szCs w:val="24"/>
        </w:rPr>
        <w:t xml:space="preserve">A </w:t>
      </w:r>
      <w:proofErr w:type="spellStart"/>
      <w:r w:rsidR="00500786" w:rsidRPr="00500786">
        <w:rPr>
          <w:rFonts w:ascii="Times New Roman" w:hAnsi="Times New Roman" w:cs="Times New Roman"/>
          <w:sz w:val="24"/>
          <w:szCs w:val="24"/>
        </w:rPr>
        <w:t>Bv</w:t>
      </w:r>
      <w:proofErr w:type="spellEnd"/>
      <w:r w:rsidR="00500786" w:rsidRPr="00500786">
        <w:rPr>
          <w:rFonts w:ascii="Times New Roman" w:hAnsi="Times New Roman" w:cs="Times New Roman"/>
          <w:sz w:val="24"/>
          <w:szCs w:val="24"/>
        </w:rPr>
        <w:t xml:space="preserve">. tv. 140. § (2) bekezdése szerinti formanyomtatványt a </w:t>
      </w:r>
      <w:proofErr w:type="spellStart"/>
      <w:r w:rsidR="00500786" w:rsidRPr="00500786">
        <w:rPr>
          <w:rFonts w:ascii="Times New Roman" w:hAnsi="Times New Roman" w:cs="Times New Roman"/>
          <w:sz w:val="24"/>
          <w:szCs w:val="24"/>
        </w:rPr>
        <w:t>bv</w:t>
      </w:r>
      <w:proofErr w:type="spellEnd"/>
      <w:r w:rsidR="00500786" w:rsidRPr="00500786">
        <w:rPr>
          <w:rFonts w:ascii="Times New Roman" w:hAnsi="Times New Roman" w:cs="Times New Roman"/>
          <w:sz w:val="24"/>
          <w:szCs w:val="24"/>
        </w:rPr>
        <w:t>. szerv biztosítja az elítélt és az egyéb jogcímen fogvatartott részére.</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(2)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szerv a kérelem, illetve a panasz tárgyához, illetve a benyújtására jogosult személyéhez igazodóan eltérő adattartalmú formanyomtatványokat rendszeresíthet.</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(3) Egy formanyomtatványon egy tárgykörben lehet kérelmet vagy panaszt előterjeszteni.</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(4) A formanyomtatványon benyújtott kérelem, illetve panasz nem utasítható el azon az alapon, hogy nem került maradéktalanul kitöltésre. Ez esetben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tv. 20. § (5) bekezdése szerinti hiánypótlásra vonatkozó szabályok szerint kell eljárni.</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(5)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7423AE"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(6) A rendszeresített formanyomtatványokat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intézet honlapján letölthető formátumban meg kell jeleníteni.</w:t>
      </w:r>
      <w:bookmarkStart w:id="0" w:name="_GoBack"/>
      <w:bookmarkEnd w:id="0"/>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148AA"/>
    <w:rsid w:val="002736C2"/>
    <w:rsid w:val="002803C3"/>
    <w:rsid w:val="00314807"/>
    <w:rsid w:val="00353DBE"/>
    <w:rsid w:val="0037044F"/>
    <w:rsid w:val="0038049F"/>
    <w:rsid w:val="004056B3"/>
    <w:rsid w:val="004B7A52"/>
    <w:rsid w:val="004E7504"/>
    <w:rsid w:val="00500786"/>
    <w:rsid w:val="00521C01"/>
    <w:rsid w:val="005311E8"/>
    <w:rsid w:val="005427DF"/>
    <w:rsid w:val="00544E87"/>
    <w:rsid w:val="00581BAA"/>
    <w:rsid w:val="005C67B4"/>
    <w:rsid w:val="005E486F"/>
    <w:rsid w:val="00656B09"/>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500786"/>
  </w:style>
  <w:style w:type="paragraph" w:styleId="NormlWeb">
    <w:name w:val="Normal (Web)"/>
    <w:basedOn w:val="Norml"/>
    <w:uiPriority w:val="99"/>
    <w:semiHidden/>
    <w:unhideWhenUsed/>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500786"/>
  </w:style>
  <w:style w:type="paragraph" w:styleId="NormlWeb">
    <w:name w:val="Normal (Web)"/>
    <w:basedOn w:val="Norml"/>
    <w:uiPriority w:val="99"/>
    <w:semiHidden/>
    <w:unhideWhenUsed/>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8880">
      <w:bodyDiv w:val="1"/>
      <w:marLeft w:val="0"/>
      <w:marRight w:val="0"/>
      <w:marTop w:val="0"/>
      <w:marBottom w:val="0"/>
      <w:divBdr>
        <w:top w:val="none" w:sz="0" w:space="0" w:color="auto"/>
        <w:left w:val="none" w:sz="0" w:space="0" w:color="auto"/>
        <w:bottom w:val="none" w:sz="0" w:space="0" w:color="auto"/>
        <w:right w:val="none" w:sz="0" w:space="0" w:color="auto"/>
      </w:divBdr>
    </w:div>
    <w:div w:id="252857137">
      <w:bodyDiv w:val="1"/>
      <w:marLeft w:val="0"/>
      <w:marRight w:val="0"/>
      <w:marTop w:val="0"/>
      <w:marBottom w:val="0"/>
      <w:divBdr>
        <w:top w:val="none" w:sz="0" w:space="0" w:color="auto"/>
        <w:left w:val="none" w:sz="0" w:space="0" w:color="auto"/>
        <w:bottom w:val="none" w:sz="0" w:space="0" w:color="auto"/>
        <w:right w:val="none" w:sz="0" w:space="0" w:color="auto"/>
      </w:divBdr>
    </w:div>
    <w:div w:id="1011958060">
      <w:bodyDiv w:val="1"/>
      <w:marLeft w:val="0"/>
      <w:marRight w:val="0"/>
      <w:marTop w:val="0"/>
      <w:marBottom w:val="0"/>
      <w:divBdr>
        <w:top w:val="none" w:sz="0" w:space="0" w:color="auto"/>
        <w:left w:val="none" w:sz="0" w:space="0" w:color="auto"/>
        <w:bottom w:val="none" w:sz="0" w:space="0" w:color="auto"/>
        <w:right w:val="none" w:sz="0" w:space="0" w:color="auto"/>
      </w:divBdr>
    </w:div>
    <w:div w:id="20275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C78559F2</Template>
  <TotalTime>5</TotalTime>
  <Pages>3</Pages>
  <Words>1267</Words>
  <Characters>8748</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sipaki.ferenc</cp:lastModifiedBy>
  <cp:revision>3</cp:revision>
  <dcterms:created xsi:type="dcterms:W3CDTF">2025-09-03T10:34:00Z</dcterms:created>
  <dcterms:modified xsi:type="dcterms:W3CDTF">2025-09-03T10:38:00Z</dcterms:modified>
</cp:coreProperties>
</file>