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93F" w:rsidRDefault="00D0393F" w:rsidP="00D0393F">
      <w:pPr>
        <w:spacing w:after="0" w:line="240" w:lineRule="auto"/>
        <w:rPr>
          <w:rFonts w:ascii="Times New Roman" w:hAnsi="Times New Roman"/>
          <w:b/>
          <w:sz w:val="24"/>
          <w:szCs w:val="24"/>
        </w:rPr>
      </w:pPr>
      <w:bookmarkStart w:id="0" w:name="_GoBack"/>
      <w:r>
        <w:rPr>
          <w:rFonts w:ascii="Times New Roman" w:hAnsi="Times New Roman"/>
          <w:b/>
          <w:sz w:val="24"/>
          <w:szCs w:val="24"/>
        </w:rPr>
        <w:t>30509-13/3/2023.Anyt.</w:t>
      </w:r>
    </w:p>
    <w:bookmarkEnd w:id="0"/>
    <w:p w:rsidR="00E10BAB" w:rsidRDefault="00E10BAB" w:rsidP="00E10BAB">
      <w:pPr>
        <w:spacing w:after="0" w:line="240" w:lineRule="auto"/>
        <w:rPr>
          <w:rFonts w:ascii="Times New Roman" w:hAnsi="Times New Roman" w:cs="Times New Roman"/>
          <w:b/>
          <w:sz w:val="24"/>
          <w:szCs w:val="24"/>
        </w:rPr>
      </w:pPr>
    </w:p>
    <w:p w:rsidR="00A94B03" w:rsidRDefault="00A94B03" w:rsidP="00A94B03">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A94B03" w:rsidRPr="00062801" w:rsidTr="00743C37">
        <w:trPr>
          <w:trHeight w:val="454"/>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A94B03" w:rsidRPr="00683D4E" w:rsidRDefault="00A94B03"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z egészségi, pszichikai és fizikai </w:t>
            </w:r>
            <w:r w:rsidRPr="000C0930">
              <w:rPr>
                <w:rFonts w:ascii="Times New Roman" w:eastAsia="Calibri" w:hAnsi="Times New Roman" w:cs="Times New Roman"/>
                <w:b/>
                <w:sz w:val="24"/>
                <w:szCs w:val="24"/>
              </w:rPr>
              <w:t>alkalmassági vizsgálatok</w:t>
            </w:r>
            <w:r>
              <w:rPr>
                <w:rFonts w:ascii="Times New Roman" w:eastAsia="Calibri" w:hAnsi="Times New Roman" w:cs="Times New Roman"/>
                <w:b/>
                <w:sz w:val="24"/>
                <w:szCs w:val="24"/>
              </w:rPr>
              <w:t xml:space="preserve">kal </w:t>
            </w:r>
            <w:r w:rsidRPr="00E14F56">
              <w:rPr>
                <w:rFonts w:ascii="Times New Roman" w:hAnsi="Times New Roman" w:cs="Times New Roman"/>
                <w:b/>
                <w:sz w:val="24"/>
                <w:szCs w:val="24"/>
              </w:rPr>
              <w:t xml:space="preserve">kapcsolatos </w:t>
            </w:r>
            <w:r>
              <w:rPr>
                <w:rFonts w:ascii="Times New Roman" w:hAnsi="Times New Roman" w:cs="Times New Roman"/>
                <w:b/>
                <w:sz w:val="24"/>
                <w:szCs w:val="24"/>
              </w:rPr>
              <w:t>adatok kezelése.</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Az alkalmasság felmérése és minősítése, az alkalmassági feltételek fennállásának megállapítása.</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GDPR 6. cikk (1) bekezdés c) pont, 2015.évi XLII. törvény 99., 272., 288/E</w:t>
            </w:r>
            <w:proofErr w:type="gramStart"/>
            <w:r w:rsidRPr="000C0930">
              <w:rPr>
                <w:rFonts w:ascii="Times New Roman" w:hAnsi="Times New Roman" w:cs="Times New Roman"/>
                <w:sz w:val="24"/>
                <w:szCs w:val="24"/>
              </w:rPr>
              <w:t>.,</w:t>
            </w:r>
            <w:proofErr w:type="gramEnd"/>
            <w:r w:rsidRPr="000C0930">
              <w:rPr>
                <w:rFonts w:ascii="Times New Roman" w:hAnsi="Times New Roman" w:cs="Times New Roman"/>
                <w:sz w:val="24"/>
                <w:szCs w:val="24"/>
              </w:rPr>
              <w:t xml:space="preserve"> 289/W.§, 2012.évi I. törvény 80.§</w:t>
            </w:r>
          </w:p>
        </w:tc>
      </w:tr>
      <w:tr w:rsidR="00A94B03" w:rsidRPr="00062801" w:rsidTr="00743C37">
        <w:trPr>
          <w:trHeight w:val="565"/>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A94B03" w:rsidRPr="000C0930" w:rsidRDefault="00A94B03" w:rsidP="00743C37">
            <w:pPr>
              <w:rPr>
                <w:rFonts w:ascii="Times New Roman" w:hAnsi="Times New Roman" w:cs="Times New Roman"/>
                <w:sz w:val="24"/>
                <w:szCs w:val="24"/>
              </w:rPr>
            </w:pPr>
            <w:proofErr w:type="gramStart"/>
            <w:r w:rsidRPr="000C0930">
              <w:rPr>
                <w:rFonts w:ascii="Times New Roman" w:hAnsi="Times New Roman" w:cs="Times New Roman"/>
                <w:sz w:val="24"/>
                <w:szCs w:val="24"/>
              </w:rPr>
              <w:t>GDPR  6</w:t>
            </w:r>
            <w:proofErr w:type="gramEnd"/>
            <w:r w:rsidRPr="000C0930">
              <w:rPr>
                <w:rFonts w:ascii="Times New Roman" w:hAnsi="Times New Roman" w:cs="Times New Roman"/>
                <w:sz w:val="24"/>
                <w:szCs w:val="24"/>
              </w:rPr>
              <w:t>.  cikk  (1)  bekezdés  c)  pont,  9.  cikk  (2) bekezdés  h)  pont;  2015.  évi  XLII.  törvény  107.  §,288/N. §</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Személyi állomány.</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Érintetek, vizsgálati dokumentumok.</w:t>
            </w:r>
          </w:p>
        </w:tc>
      </w:tr>
      <w:tr w:rsidR="00A94B03" w:rsidRPr="00062801" w:rsidTr="00743C37">
        <w:trPr>
          <w:trHeight w:val="454"/>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__</w:t>
            </w:r>
          </w:p>
        </w:tc>
      </w:tr>
      <w:tr w:rsidR="00A94B03" w:rsidRPr="00062801" w:rsidTr="00743C37">
        <w:trPr>
          <w:trHeight w:val="778"/>
        </w:trPr>
        <w:tc>
          <w:tcPr>
            <w:tcW w:w="3828" w:type="dxa"/>
          </w:tcPr>
          <w:p w:rsidR="00A94B03" w:rsidRPr="000C0930" w:rsidRDefault="00A94B0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A94B03" w:rsidRPr="000C0930" w:rsidRDefault="00A94B03" w:rsidP="00743C37">
            <w:pPr>
              <w:jc w:val="both"/>
              <w:rPr>
                <w:rFonts w:ascii="Times New Roman" w:hAnsi="Times New Roman" w:cs="Times New Roman"/>
                <w:sz w:val="24"/>
                <w:szCs w:val="24"/>
              </w:rPr>
            </w:pPr>
            <w:r w:rsidRPr="000C0930">
              <w:rPr>
                <w:rFonts w:ascii="Times New Roman" w:hAnsi="Times New Roman" w:cs="Times New Roman"/>
                <w:sz w:val="24"/>
                <w:szCs w:val="24"/>
              </w:rPr>
              <w:t>A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A94B03" w:rsidRPr="00D95B0A" w:rsidRDefault="00A94B03"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A94B03" w:rsidRPr="00062801" w:rsidRDefault="00A94B03"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A94B03" w:rsidRPr="00062801" w:rsidRDefault="00A94B03"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proofErr w:type="spellStart"/>
            <w:r w:rsidR="00D0393F">
              <w:rPr>
                <w:rFonts w:ascii="Times New Roman" w:hAnsi="Times New Roman" w:cs="Times New Roman"/>
                <w:sz w:val="24"/>
                <w:szCs w:val="24"/>
              </w:rPr>
              <w:t>Hollósi</w:t>
            </w:r>
            <w:proofErr w:type="spellEnd"/>
            <w:r w:rsidR="00D0393F">
              <w:rPr>
                <w:rFonts w:ascii="Times New Roman" w:hAnsi="Times New Roman" w:cs="Times New Roman"/>
                <w:sz w:val="24"/>
                <w:szCs w:val="24"/>
              </w:rPr>
              <w:t xml:space="preserve"> Csilla</w:t>
            </w:r>
          </w:p>
          <w:p w:rsidR="00A94B03" w:rsidRPr="00062801" w:rsidRDefault="00D0393F" w:rsidP="00743C37">
            <w:pPr>
              <w:jc w:val="both"/>
              <w:rPr>
                <w:rFonts w:ascii="Times New Roman" w:hAnsi="Times New Roman" w:cs="Times New Roman"/>
                <w:sz w:val="24"/>
                <w:szCs w:val="24"/>
              </w:rPr>
            </w:pPr>
            <w:r>
              <w:rPr>
                <w:rFonts w:ascii="Times New Roman" w:hAnsi="Times New Roman" w:cs="Times New Roman"/>
                <w:sz w:val="24"/>
                <w:szCs w:val="24"/>
              </w:rPr>
              <w:t>Tel</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06 1 432-5900/102-1301</w:t>
            </w:r>
            <w:r w:rsidR="00A94B03" w:rsidRPr="00062801">
              <w:rPr>
                <w:rFonts w:ascii="Times New Roman" w:hAnsi="Times New Roman" w:cs="Times New Roman"/>
                <w:sz w:val="24"/>
                <w:szCs w:val="24"/>
              </w:rPr>
              <w:t>, e-mail: bfb.uk@bv.gov.hu</w:t>
            </w:r>
          </w:p>
        </w:tc>
      </w:tr>
      <w:tr w:rsidR="00A94B03" w:rsidRPr="00062801" w:rsidTr="00743C37">
        <w:trPr>
          <w:trHeight w:val="778"/>
        </w:trPr>
        <w:tc>
          <w:tcPr>
            <w:tcW w:w="3828" w:type="dxa"/>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A94B03" w:rsidRPr="00062801" w:rsidRDefault="00A94B0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A94B03" w:rsidRPr="00062801" w:rsidTr="00743C37">
        <w:trPr>
          <w:trHeight w:val="778"/>
        </w:trPr>
        <w:tc>
          <w:tcPr>
            <w:tcW w:w="3828" w:type="dxa"/>
            <w:tcBorders>
              <w:bottom w:val="single" w:sz="4" w:space="0" w:color="auto"/>
            </w:tcBorders>
          </w:tcPr>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A94B03" w:rsidRPr="00062801" w:rsidRDefault="00A94B0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A94B03" w:rsidRPr="00062801" w:rsidRDefault="00A94B0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proofErr w:type="gramStart"/>
      <w:r w:rsidRPr="009D480E">
        <w:rPr>
          <w:rFonts w:ascii="Times New Roman" w:hAnsi="Times New Roman" w:cs="Times New Roman"/>
          <w:sz w:val="24"/>
          <w:szCs w:val="24"/>
        </w:rPr>
        <w:t>hozzáférési  jog</w:t>
      </w:r>
      <w:proofErr w:type="gramEnd"/>
      <w:r w:rsidRPr="009D480E">
        <w:rPr>
          <w:rFonts w:ascii="Times New Roman" w:hAnsi="Times New Roman" w:cs="Times New Roman"/>
          <w:sz w:val="24"/>
          <w:szCs w:val="24"/>
        </w:rPr>
        <w:t xml:space="preserve">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Tájékoztatás  kérése</w:t>
      </w:r>
      <w:proofErr w:type="gramEnd"/>
      <w:r w:rsidRPr="009D480E">
        <w:rPr>
          <w:rFonts w:ascii="Times New Roman" w:hAnsi="Times New Roman" w:cs="Times New Roman"/>
          <w:sz w:val="24"/>
          <w:szCs w:val="24"/>
        </w:rPr>
        <w:t xml:space="preserv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harmadik</w:t>
      </w:r>
      <w:proofErr w:type="gramEnd"/>
      <w:r w:rsidRPr="009D480E">
        <w:rPr>
          <w:rFonts w:ascii="Times New Roman" w:hAnsi="Times New Roman" w:cs="Times New Roman"/>
          <w:sz w:val="24"/>
          <w:szCs w:val="24"/>
        </w:rPr>
        <w:t xml:space="preserve">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jogorvoslati</w:t>
      </w:r>
      <w:proofErr w:type="gramEnd"/>
      <w:r w:rsidRPr="009D480E">
        <w:rPr>
          <w:rFonts w:ascii="Times New Roman" w:hAnsi="Times New Roman" w:cs="Times New Roman"/>
          <w:sz w:val="24"/>
          <w:szCs w:val="24"/>
        </w:rPr>
        <w:t xml:space="preserve">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sidRPr="009D480E">
        <w:rPr>
          <w:rFonts w:ascii="Times New Roman" w:hAnsi="Times New Roman" w:cs="Times New Roman"/>
          <w:sz w:val="24"/>
          <w:szCs w:val="24"/>
        </w:rPr>
        <w:t>tájékoztatás  iránti</w:t>
      </w:r>
      <w:proofErr w:type="gramEnd"/>
      <w:r w:rsidRPr="009D480E">
        <w:rPr>
          <w:rFonts w:ascii="Times New Roman" w:hAnsi="Times New Roman" w:cs="Times New Roman"/>
          <w:sz w:val="24"/>
          <w:szCs w:val="24"/>
        </w:rPr>
        <w:t xml:space="preserve">  és  az  intézkedésre  irányuló  kérelmek  ügyintézési  határideje  egy  hónap,  mely  indokolt esetben két hónappal  meghosszabbítható. A tájékoztatás és a kérelem alapján tett intézkedés díjmentes, azonban </w:t>
      </w:r>
      <w:proofErr w:type="gramStart"/>
      <w:r w:rsidRPr="009D480E">
        <w:rPr>
          <w:rFonts w:ascii="Times New Roman" w:hAnsi="Times New Roman" w:cs="Times New Roman"/>
          <w:sz w:val="24"/>
          <w:szCs w:val="24"/>
        </w:rPr>
        <w:t>az  egyértelműen</w:t>
      </w:r>
      <w:proofErr w:type="gramEnd"/>
      <w:r w:rsidRPr="009D480E">
        <w:rPr>
          <w:rFonts w:ascii="Times New Roman" w:hAnsi="Times New Roman" w:cs="Times New Roman"/>
          <w:sz w:val="24"/>
          <w:szCs w:val="24"/>
        </w:rPr>
        <w:t xml:space="preserve">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történő</w:t>
      </w:r>
      <w:proofErr w:type="gramEnd"/>
      <w:r w:rsidRPr="009D480E">
        <w:rPr>
          <w:rFonts w:ascii="Times New Roman" w:hAnsi="Times New Roman" w:cs="Times New Roman"/>
          <w:sz w:val="24"/>
          <w:szCs w:val="24"/>
        </w:rPr>
        <w:t xml:space="preserve">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Egyes esetekben törvényi rendelkezések alapján a tájékoztatást </w:t>
      </w:r>
      <w:proofErr w:type="gramStart"/>
      <w:r w:rsidRPr="009D480E">
        <w:rPr>
          <w:rFonts w:ascii="Times New Roman" w:hAnsi="Times New Roman" w:cs="Times New Roman"/>
          <w:sz w:val="24"/>
          <w:szCs w:val="24"/>
        </w:rPr>
        <w:t>az  adatkezelő</w:t>
      </w:r>
      <w:proofErr w:type="gramEnd"/>
      <w:r w:rsidRPr="009D480E">
        <w:rPr>
          <w:rFonts w:ascii="Times New Roman" w:hAnsi="Times New Roman" w:cs="Times New Roman"/>
          <w:sz w:val="24"/>
          <w:szCs w:val="24"/>
        </w:rPr>
        <w:t xml:space="preserve">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w:t>
      </w:r>
      <w:proofErr w:type="gramStart"/>
      <w:r w:rsidRPr="009D480E">
        <w:rPr>
          <w:rFonts w:ascii="Times New Roman" w:hAnsi="Times New Roman" w:cs="Times New Roman"/>
          <w:sz w:val="24"/>
          <w:szCs w:val="24"/>
        </w:rPr>
        <w:t>a  módosítani</w:t>
      </w:r>
      <w:proofErr w:type="gramEnd"/>
      <w:r w:rsidRPr="009D480E">
        <w:rPr>
          <w:rFonts w:ascii="Times New Roman" w:hAnsi="Times New Roman" w:cs="Times New Roman"/>
          <w:sz w:val="24"/>
          <w:szCs w:val="24"/>
        </w:rPr>
        <w:t xml:space="preserve">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w:t>
      </w:r>
      <w:proofErr w:type="gramStart"/>
      <w:r w:rsidRPr="009D480E">
        <w:rPr>
          <w:rFonts w:ascii="Times New Roman" w:hAnsi="Times New Roman" w:cs="Times New Roman"/>
          <w:sz w:val="24"/>
          <w:szCs w:val="24"/>
        </w:rPr>
        <w:t>adat  törlésének</w:t>
      </w:r>
      <w:proofErr w:type="gramEnd"/>
      <w:r w:rsidRPr="009D480E">
        <w:rPr>
          <w:rFonts w:ascii="Times New Roman" w:hAnsi="Times New Roman" w:cs="Times New Roman"/>
          <w:sz w:val="24"/>
          <w:szCs w:val="24"/>
        </w:rPr>
        <w:t xml:space="preserve">,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ha</w:t>
      </w:r>
      <w:proofErr w:type="gramEnd"/>
      <w:r w:rsidRPr="009D480E">
        <w:rPr>
          <w:rFonts w:ascii="Times New Roman" w:hAnsi="Times New Roman" w:cs="Times New Roman"/>
          <w:sz w:val="24"/>
          <w:szCs w:val="24"/>
        </w:rPr>
        <w:t xml:space="preserve">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további</w:t>
      </w:r>
      <w:proofErr w:type="gramEnd"/>
      <w:r w:rsidRPr="009D480E">
        <w:rPr>
          <w:rFonts w:ascii="Times New Roman" w:hAnsi="Times New Roman" w:cs="Times New Roman"/>
          <w:sz w:val="24"/>
          <w:szCs w:val="24"/>
        </w:rPr>
        <w:t xml:space="preserve">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t>–  a</w:t>
      </w:r>
      <w:proofErr w:type="gramEnd"/>
      <w:r w:rsidRPr="009D480E">
        <w:rPr>
          <w:rFonts w:ascii="Times New Roman" w:hAnsi="Times New Roman" w:cs="Times New Roman"/>
          <w:sz w:val="24"/>
          <w:szCs w:val="24"/>
        </w:rPr>
        <w:t xml:space="preserve">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proofErr w:type="gramStart"/>
      <w:r w:rsidRPr="009D480E">
        <w:rPr>
          <w:rFonts w:ascii="Times New Roman" w:hAnsi="Times New Roman" w:cs="Times New Roman"/>
          <w:sz w:val="24"/>
          <w:szCs w:val="24"/>
        </w:rPr>
        <w:lastRenderedPageBreak/>
        <w:t>–  a</w:t>
      </w:r>
      <w:proofErr w:type="gramEnd"/>
      <w:r w:rsidRPr="009D480E">
        <w:rPr>
          <w:rFonts w:ascii="Times New Roman" w:hAnsi="Times New Roman" w:cs="Times New Roman"/>
          <w:sz w:val="24"/>
          <w:szCs w:val="24"/>
        </w:rPr>
        <w:t xml:space="preserve">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Olyan  adatnak</w:t>
      </w:r>
      <w:proofErr w:type="gramEnd"/>
      <w:r w:rsidRPr="009D480E">
        <w:rPr>
          <w:rFonts w:ascii="Times New Roman" w:hAnsi="Times New Roman" w:cs="Times New Roman"/>
          <w:sz w:val="24"/>
          <w:szCs w:val="24"/>
        </w:rPr>
        <w:t xml:space="preserve">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vonatkozik</w:t>
      </w:r>
      <w:proofErr w:type="gramEnd"/>
      <w:r w:rsidRPr="009D480E">
        <w:rPr>
          <w:rFonts w:ascii="Times New Roman" w:hAnsi="Times New Roman" w:cs="Times New Roman"/>
          <w:sz w:val="24"/>
          <w:szCs w:val="24"/>
        </w:rPr>
        <w:t>,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w:t>
      </w:r>
      <w:proofErr w:type="gramStart"/>
      <w:r w:rsidRPr="009D480E">
        <w:rPr>
          <w:rFonts w:ascii="Times New Roman" w:hAnsi="Times New Roman" w:cs="Times New Roman"/>
          <w:sz w:val="24"/>
          <w:szCs w:val="24"/>
        </w:rPr>
        <w:t>ehelyett</w:t>
      </w:r>
      <w:proofErr w:type="gramEnd"/>
      <w:r w:rsidRPr="009D480E">
        <w:rPr>
          <w:rFonts w:ascii="Times New Roman" w:hAnsi="Times New Roman" w:cs="Times New Roman"/>
          <w:sz w:val="24"/>
          <w:szCs w:val="24"/>
        </w:rPr>
        <w:t xml:space="preserve">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korlátozását</w:t>
      </w:r>
      <w:proofErr w:type="gramEnd"/>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azokat</w:t>
      </w:r>
      <w:proofErr w:type="gramEnd"/>
      <w:r w:rsidRPr="009D480E">
        <w:rPr>
          <w:rFonts w:ascii="Times New Roman" w:hAnsi="Times New Roman" w:cs="Times New Roman"/>
          <w:sz w:val="24"/>
          <w:szCs w:val="24"/>
        </w:rPr>
        <w:t xml:space="preserve">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  az</w:t>
      </w:r>
      <w:proofErr w:type="gramEnd"/>
      <w:r w:rsidRPr="009D480E">
        <w:rPr>
          <w:rFonts w:ascii="Times New Roman" w:hAnsi="Times New Roman" w:cs="Times New Roman"/>
          <w:sz w:val="24"/>
          <w:szCs w:val="24"/>
        </w:rPr>
        <w:t xml:space="preserve">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Ha az adat korlátozás alá esik, az ilyen személyes adatokat a tárolás kivételével csak az érintett hozzájárulásával, </w:t>
      </w:r>
      <w:proofErr w:type="gramStart"/>
      <w:r w:rsidRPr="009D480E">
        <w:rPr>
          <w:rFonts w:ascii="Times New Roman" w:hAnsi="Times New Roman" w:cs="Times New Roman"/>
          <w:sz w:val="24"/>
          <w:szCs w:val="24"/>
        </w:rPr>
        <w:t>vagy  jogi</w:t>
      </w:r>
      <w:proofErr w:type="gramEnd"/>
      <w:r w:rsidRPr="009D480E">
        <w:rPr>
          <w:rFonts w:ascii="Times New Roman" w:hAnsi="Times New Roman" w:cs="Times New Roman"/>
          <w:sz w:val="24"/>
          <w:szCs w:val="24"/>
        </w:rPr>
        <w:t xml:space="preserve">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proofErr w:type="gramStart"/>
      <w:r w:rsidRPr="009D480E">
        <w:rPr>
          <w:rFonts w:ascii="Times New Roman" w:hAnsi="Times New Roman" w:cs="Times New Roman"/>
          <w:sz w:val="24"/>
          <w:szCs w:val="24"/>
        </w:rPr>
        <w:t>A  tiltakozáshoz</w:t>
      </w:r>
      <w:proofErr w:type="gramEnd"/>
      <w:r w:rsidRPr="009D480E">
        <w:rPr>
          <w:rFonts w:ascii="Times New Roman" w:hAnsi="Times New Roman" w:cs="Times New Roman"/>
          <w:sz w:val="24"/>
          <w:szCs w:val="24"/>
        </w:rPr>
        <w:t xml:space="preserve">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w:t>
      </w:r>
      <w:proofErr w:type="gramStart"/>
      <w:r w:rsidRPr="009D480E">
        <w:rPr>
          <w:rFonts w:ascii="Times New Roman" w:hAnsi="Times New Roman" w:cs="Times New Roman"/>
          <w:sz w:val="24"/>
          <w:szCs w:val="24"/>
        </w:rPr>
        <w:t>Ebben  az</w:t>
      </w:r>
      <w:proofErr w:type="gramEnd"/>
      <w:r w:rsidRPr="009D480E">
        <w:rPr>
          <w:rFonts w:ascii="Times New Roman" w:hAnsi="Times New Roman" w:cs="Times New Roman"/>
          <w:sz w:val="24"/>
          <w:szCs w:val="24"/>
        </w:rPr>
        <w:t xml:space="preserve">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w:t>
      </w:r>
      <w:proofErr w:type="gramStart"/>
      <w:r w:rsidRPr="009D480E">
        <w:rPr>
          <w:rFonts w:ascii="Times New Roman" w:hAnsi="Times New Roman" w:cs="Times New Roman"/>
          <w:sz w:val="24"/>
          <w:szCs w:val="24"/>
        </w:rPr>
        <w:t>kezelésére  vonatkozó</w:t>
      </w:r>
      <w:proofErr w:type="gramEnd"/>
      <w:r w:rsidRPr="009D480E">
        <w:rPr>
          <w:rFonts w:ascii="Times New Roman" w:hAnsi="Times New Roman" w:cs="Times New Roman"/>
          <w:sz w:val="24"/>
          <w:szCs w:val="24"/>
        </w:rPr>
        <w:t xml:space="preserve">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w:t>
      </w:r>
      <w:proofErr w:type="gramStart"/>
      <w:r w:rsidRPr="009D480E">
        <w:rPr>
          <w:rFonts w:ascii="Times New Roman" w:hAnsi="Times New Roman" w:cs="Times New Roman"/>
          <w:sz w:val="24"/>
          <w:szCs w:val="24"/>
        </w:rPr>
        <w:t>vagy  az</w:t>
      </w:r>
      <w:proofErr w:type="gramEnd"/>
      <w:r w:rsidRPr="009D480E">
        <w:rPr>
          <w:rFonts w:ascii="Times New Roman" w:hAnsi="Times New Roman" w:cs="Times New Roman"/>
          <w:sz w:val="24"/>
          <w:szCs w:val="24"/>
        </w:rPr>
        <w:t xml:space="preserve">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proofErr w:type="gramStart"/>
      <w:r w:rsidRPr="00502A91">
        <w:rPr>
          <w:rFonts w:ascii="Times New Roman" w:hAnsi="Times New Roman" w:cs="Times New Roman"/>
          <w:sz w:val="24"/>
          <w:szCs w:val="24"/>
        </w:rPr>
        <w:t>A  törvényszékek</w:t>
      </w:r>
      <w:proofErr w:type="gramEnd"/>
      <w:r w:rsidRPr="00502A91">
        <w:rPr>
          <w:rFonts w:ascii="Times New Roman" w:hAnsi="Times New Roman" w:cs="Times New Roman"/>
          <w:sz w:val="24"/>
          <w:szCs w:val="24"/>
        </w:rPr>
        <w:t xml:space="preserve">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52BED">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F94AF43" wp14:editId="76146BDD">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D0393F" w:rsidRPr="00D0393F" w:rsidRDefault="00D0393F" w:rsidP="00D0393F">
    <w:pPr>
      <w:pStyle w:val="lfej"/>
      <w:jc w:val="center"/>
      <w:rPr>
        <w:rFonts w:ascii="Times New Roman" w:hAnsi="Times New Roman"/>
      </w:rPr>
    </w:pPr>
    <w:r>
      <w:rPr>
        <w:rFonts w:ascii="Times New Roman" w:hAnsi="Times New Roman"/>
      </w:rPr>
      <w:t>II. AGGLOMERÁCIÓS KÖZPONT</w:t>
    </w:r>
  </w:p>
  <w:p w:rsidR="00220339" w:rsidRDefault="00220339" w:rsidP="00220339">
    <w:pPr>
      <w:pStyle w:val="lfej"/>
      <w:jc w:val="center"/>
      <w:rPr>
        <w:rFonts w:ascii="Times New Roman" w:hAnsi="Times New Roman" w:cs="Times New Roman"/>
      </w:rPr>
    </w:pPr>
    <w:r w:rsidRPr="008F1075">
      <w:rPr>
        <w:rFonts w:ascii="Times New Roman" w:hAnsi="Times New Roman" w:cs="Times New Roman"/>
        <w:sz w:val="24"/>
      </w:rPr>
      <w:t>B</w:t>
    </w:r>
    <w:r>
      <w:rPr>
        <w:rFonts w:ascii="Times New Roman" w:hAnsi="Times New Roman" w:cs="Times New Roman"/>
      </w:rPr>
      <w:t xml:space="preserve">UDAPESTI </w:t>
    </w:r>
    <w:r>
      <w:rPr>
        <w:rFonts w:ascii="Times New Roman" w:hAnsi="Times New Roman" w:cs="Times New Roman"/>
        <w:sz w:val="24"/>
      </w:rPr>
      <w:t>F</w:t>
    </w:r>
    <w:r>
      <w:rPr>
        <w:rFonts w:ascii="Times New Roman" w:hAnsi="Times New Roman" w:cs="Times New Roman"/>
      </w:rPr>
      <w:t xml:space="preserve">EGYHÁZ </w:t>
    </w:r>
    <w:proofErr w:type="gramStart"/>
    <w:r>
      <w:rPr>
        <w:rFonts w:ascii="Times New Roman" w:hAnsi="Times New Roman" w:cs="Times New Roman"/>
      </w:rPr>
      <w:t>ÉS</w:t>
    </w:r>
    <w:proofErr w:type="gramEnd"/>
    <w:r>
      <w:rPr>
        <w:rFonts w:ascii="Times New Roman" w:hAnsi="Times New Roman" w:cs="Times New Roman"/>
      </w:rPr>
      <w:t xml:space="preserve"> </w:t>
    </w:r>
    <w:r>
      <w:rPr>
        <w:rFonts w:ascii="Times New Roman" w:hAnsi="Times New Roman" w:cs="Times New Roman"/>
        <w:sz w:val="24"/>
      </w:rPr>
      <w:t>B</w:t>
    </w:r>
    <w:r>
      <w:rPr>
        <w:rFonts w:ascii="Times New Roman" w:hAnsi="Times New Roman" w:cs="Times New Roman"/>
      </w:rPr>
      <w:t>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52BED"/>
    <w:rsid w:val="00220339"/>
    <w:rsid w:val="003575C9"/>
    <w:rsid w:val="00380E03"/>
    <w:rsid w:val="007F6F4D"/>
    <w:rsid w:val="009249B7"/>
    <w:rsid w:val="00A94B03"/>
    <w:rsid w:val="00B57363"/>
    <w:rsid w:val="00D0393F"/>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1098</Words>
  <Characters>7584</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kurti.szilvia</cp:lastModifiedBy>
  <cp:revision>5</cp:revision>
  <dcterms:created xsi:type="dcterms:W3CDTF">2020-11-20T09:54:00Z</dcterms:created>
  <dcterms:modified xsi:type="dcterms:W3CDTF">2023-07-11T10:52:00Z</dcterms:modified>
</cp:coreProperties>
</file>