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1D1" w:rsidRDefault="00E671D1" w:rsidP="00E671D1">
      <w:pPr>
        <w:spacing w:after="0" w:line="240" w:lineRule="auto"/>
        <w:rPr>
          <w:rFonts w:ascii="Times New Roman" w:hAnsi="Times New Roman"/>
          <w:b/>
          <w:sz w:val="24"/>
          <w:szCs w:val="24"/>
        </w:rPr>
      </w:pPr>
      <w:r>
        <w:rPr>
          <w:rFonts w:ascii="Times New Roman" w:hAnsi="Times New Roman"/>
          <w:b/>
          <w:sz w:val="24"/>
          <w:szCs w:val="24"/>
        </w:rPr>
        <w:t>30509-13/57</w:t>
      </w:r>
      <w:r>
        <w:rPr>
          <w:rFonts w:ascii="Times New Roman" w:hAnsi="Times New Roman"/>
          <w:b/>
          <w:sz w:val="24"/>
          <w:szCs w:val="24"/>
        </w:rPr>
        <w:t>/2023.Anyt.</w:t>
      </w:r>
    </w:p>
    <w:p w:rsidR="00E10BAB" w:rsidRDefault="00E10BAB" w:rsidP="00E10BAB">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10BAB" w:rsidRPr="00062801" w:rsidRDefault="00E10BAB"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Személyügyi nyilvántartás.</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foglalkoztatásra irányuló jogviszonnyal összefüggő </w:t>
            </w:r>
            <w:r w:rsidRPr="002C30B0">
              <w:rPr>
                <w:rFonts w:ascii="Times New Roman" w:hAnsi="Times New Roman" w:cs="Times New Roman"/>
                <w:sz w:val="24"/>
                <w:szCs w:val="24"/>
              </w:rPr>
              <w:t xml:space="preserve">munkáltatói intézkedések és </w:t>
            </w:r>
            <w:r>
              <w:rPr>
                <w:rFonts w:ascii="Times New Roman" w:hAnsi="Times New Roman" w:cs="Times New Roman"/>
                <w:sz w:val="24"/>
                <w:szCs w:val="24"/>
              </w:rPr>
              <w:t xml:space="preserve">jognyilatkozatok előkészítésének </w:t>
            </w:r>
            <w:r w:rsidRPr="002C30B0">
              <w:rPr>
                <w:rFonts w:ascii="Times New Roman" w:hAnsi="Times New Roman" w:cs="Times New Roman"/>
                <w:sz w:val="24"/>
                <w:szCs w:val="24"/>
              </w:rPr>
              <w:t xml:space="preserve">és </w:t>
            </w:r>
            <w:r>
              <w:rPr>
                <w:rFonts w:ascii="Times New Roman" w:hAnsi="Times New Roman" w:cs="Times New Roman"/>
                <w:sz w:val="24"/>
                <w:szCs w:val="24"/>
              </w:rPr>
              <w:t>meghozatalának biztosítása, a</w:t>
            </w:r>
            <w:r w:rsidRPr="002C30B0">
              <w:rPr>
                <w:rFonts w:ascii="Times New Roman" w:hAnsi="Times New Roman" w:cs="Times New Roman"/>
                <w:sz w:val="24"/>
                <w:szCs w:val="24"/>
              </w:rPr>
              <w:t xml:space="preserve"> </w:t>
            </w:r>
            <w:r>
              <w:rPr>
                <w:rFonts w:ascii="Times New Roman" w:hAnsi="Times New Roman" w:cs="Times New Roman"/>
                <w:sz w:val="24"/>
                <w:szCs w:val="24"/>
              </w:rPr>
              <w:t xml:space="preserve">jogviszonnyal összefüggő jogok gyakorolhatóságának és kötelezettségek teljesíthetőségének biztosítása, </w:t>
            </w:r>
            <w:r w:rsidRPr="002C30B0">
              <w:rPr>
                <w:rFonts w:ascii="Times New Roman" w:hAnsi="Times New Roman" w:cs="Times New Roman"/>
                <w:sz w:val="24"/>
                <w:szCs w:val="24"/>
              </w:rPr>
              <w:t xml:space="preserve">a </w:t>
            </w:r>
            <w:r>
              <w:rPr>
                <w:rFonts w:ascii="Times New Roman" w:hAnsi="Times New Roman" w:cs="Times New Roman"/>
                <w:sz w:val="24"/>
                <w:szCs w:val="24"/>
              </w:rPr>
              <w:t xml:space="preserve">közeli </w:t>
            </w:r>
            <w:proofErr w:type="gramStart"/>
            <w:r w:rsidRPr="002C30B0">
              <w:rPr>
                <w:rFonts w:ascii="Times New Roman" w:hAnsi="Times New Roman" w:cs="Times New Roman"/>
                <w:sz w:val="24"/>
                <w:szCs w:val="24"/>
              </w:rPr>
              <w:t>hozzátartozót  megillető</w:t>
            </w:r>
            <w:proofErr w:type="gramEnd"/>
            <w:r w:rsidRPr="002C30B0">
              <w:rPr>
                <w:rFonts w:ascii="Times New Roman" w:hAnsi="Times New Roman" w:cs="Times New Roman"/>
                <w:sz w:val="24"/>
                <w:szCs w:val="24"/>
              </w:rPr>
              <w:t xml:space="preserve">  társadalombiztosítási, szociális  és  kegyeleti  gondoskodás  megállapításának és folyósításának biztosítása</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10BAB" w:rsidRPr="002C30B0"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 2</w:t>
            </w:r>
            <w:r w:rsidRPr="002C30B0">
              <w:rPr>
                <w:rFonts w:ascii="Times New Roman" w:hAnsi="Times New Roman" w:cs="Times New Roman"/>
                <w:sz w:val="24"/>
                <w:szCs w:val="24"/>
              </w:rPr>
              <w:t xml:space="preserve">015. </w:t>
            </w:r>
            <w:r>
              <w:rPr>
                <w:rFonts w:ascii="Times New Roman" w:hAnsi="Times New Roman" w:cs="Times New Roman"/>
                <w:sz w:val="24"/>
                <w:szCs w:val="24"/>
              </w:rPr>
              <w:t>évi XLII.</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törvény 272. §, 289/W. §, 2012. évi I. törvény 10.,11.,</w:t>
            </w:r>
            <w:proofErr w:type="spellStart"/>
            <w:r>
              <w:rPr>
                <w:rFonts w:ascii="Times New Roman" w:hAnsi="Times New Roman" w:cs="Times New Roman"/>
                <w:sz w:val="24"/>
                <w:szCs w:val="24"/>
              </w:rPr>
              <w:t>11</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10BAB" w:rsidRPr="00062801" w:rsidRDefault="00E10BAB" w:rsidP="00743C37">
            <w:pPr>
              <w:jc w:val="both"/>
              <w:rPr>
                <w:rFonts w:ascii="Times New Roman" w:hAnsi="Times New Roman" w:cs="Times New Roman"/>
                <w:sz w:val="24"/>
                <w:szCs w:val="24"/>
              </w:rPr>
            </w:pPr>
            <w:r w:rsidRPr="002C30B0">
              <w:rPr>
                <w:rFonts w:ascii="Times New Roman" w:hAnsi="Times New Roman" w:cs="Times New Roman"/>
                <w:sz w:val="24"/>
                <w:szCs w:val="24"/>
              </w:rPr>
              <w:t>2015. évi XLII. törvény 1. és 13. melléklete</w:t>
            </w:r>
            <w:r>
              <w:rPr>
                <w:rFonts w:ascii="Times New Roman" w:hAnsi="Times New Roman" w:cs="Times New Roman"/>
                <w:sz w:val="24"/>
                <w:szCs w:val="24"/>
              </w:rPr>
              <w:t xml:space="preserve"> szerinti adatkör</w:t>
            </w:r>
            <w:r w:rsidRPr="00062801">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Hivatásos és </w:t>
            </w:r>
            <w:r w:rsidRPr="00847195">
              <w:rPr>
                <w:rFonts w:ascii="Times New Roman" w:hAnsi="Times New Roman" w:cs="Times New Roman"/>
                <w:sz w:val="24"/>
                <w:szCs w:val="24"/>
              </w:rPr>
              <w:t xml:space="preserve">rendvédelmi </w:t>
            </w:r>
            <w:r>
              <w:rPr>
                <w:rFonts w:ascii="Times New Roman" w:hAnsi="Times New Roman" w:cs="Times New Roman"/>
                <w:sz w:val="24"/>
                <w:szCs w:val="24"/>
              </w:rPr>
              <w:t xml:space="preserve">igazgatási alkalmazotti </w:t>
            </w:r>
            <w:proofErr w:type="gramStart"/>
            <w:r w:rsidRPr="00847195">
              <w:rPr>
                <w:rFonts w:ascii="Times New Roman" w:hAnsi="Times New Roman" w:cs="Times New Roman"/>
                <w:sz w:val="24"/>
                <w:szCs w:val="24"/>
              </w:rPr>
              <w:t>s</w:t>
            </w:r>
            <w:r>
              <w:rPr>
                <w:rFonts w:ascii="Times New Roman" w:hAnsi="Times New Roman" w:cs="Times New Roman"/>
                <w:sz w:val="24"/>
                <w:szCs w:val="24"/>
              </w:rPr>
              <w:t>zolgálati  jogviszonyban</w:t>
            </w:r>
            <w:proofErr w:type="gramEnd"/>
            <w:r>
              <w:rPr>
                <w:rFonts w:ascii="Times New Roman" w:hAnsi="Times New Roman" w:cs="Times New Roman"/>
                <w:sz w:val="24"/>
                <w:szCs w:val="24"/>
              </w:rPr>
              <w:t xml:space="preserve"> állók, munkavállalók </w:t>
            </w:r>
            <w:r w:rsidRPr="00847195">
              <w:rPr>
                <w:rFonts w:ascii="Times New Roman" w:hAnsi="Times New Roman" w:cs="Times New Roman"/>
                <w:sz w:val="24"/>
                <w:szCs w:val="24"/>
              </w:rPr>
              <w:t>és közeli hozzátartozóik</w:t>
            </w:r>
            <w:r>
              <w:rPr>
                <w:rFonts w:ascii="Times New Roman" w:hAnsi="Times New Roman" w:cs="Times New Roman"/>
                <w:sz w:val="24"/>
                <w:szCs w:val="24"/>
              </w:rPr>
              <w:t>.</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10BAB" w:rsidRPr="00062801" w:rsidRDefault="00E10BAB"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10BAB" w:rsidRPr="00062801" w:rsidTr="00743C37">
        <w:trPr>
          <w:trHeight w:val="454"/>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Adatkör: 2015.évi </w:t>
            </w:r>
            <w:r w:rsidRPr="002C30B0">
              <w:rPr>
                <w:rFonts w:ascii="Times New Roman" w:hAnsi="Times New Roman" w:cs="Times New Roman"/>
                <w:sz w:val="24"/>
                <w:szCs w:val="24"/>
              </w:rPr>
              <w:t>XLII. törvény 1. és 13. melléklete</w:t>
            </w:r>
            <w:r>
              <w:rPr>
                <w:rFonts w:ascii="Times New Roman" w:hAnsi="Times New Roman" w:cs="Times New Roman"/>
                <w:sz w:val="24"/>
                <w:szCs w:val="24"/>
              </w:rPr>
              <w:t>,</w:t>
            </w:r>
          </w:p>
          <w:p w:rsidR="00E10BAB" w:rsidRDefault="00E10BAB" w:rsidP="00743C37">
            <w:pPr>
              <w:jc w:val="both"/>
              <w:rPr>
                <w:rFonts w:ascii="Times New Roman" w:hAnsi="Times New Roman" w:cs="Times New Roman"/>
                <w:sz w:val="24"/>
                <w:szCs w:val="24"/>
              </w:rPr>
            </w:pPr>
            <w:r>
              <w:rPr>
                <w:rFonts w:ascii="Times New Roman" w:hAnsi="Times New Roman" w:cs="Times New Roman"/>
                <w:sz w:val="24"/>
                <w:szCs w:val="24"/>
              </w:rPr>
              <w:t>Címzett: 2015.évi XLII. törvény 275.</w:t>
            </w:r>
            <w:r w:rsidRPr="00847195">
              <w:rPr>
                <w:rFonts w:ascii="Times New Roman" w:hAnsi="Times New Roman" w:cs="Times New Roman"/>
                <w:sz w:val="24"/>
                <w:szCs w:val="24"/>
              </w:rPr>
              <w:t>§</w:t>
            </w:r>
            <w:r>
              <w:rPr>
                <w:rFonts w:ascii="Times New Roman" w:hAnsi="Times New Roman" w:cs="Times New Roman"/>
                <w:sz w:val="24"/>
                <w:szCs w:val="24"/>
              </w:rPr>
              <w:t xml:space="preserve"> szerinti személyi kör,</w:t>
            </w:r>
          </w:p>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Jogalap: 2015.évi XLII. törvény 275. </w:t>
            </w:r>
            <w:r w:rsidRPr="00847195">
              <w:rPr>
                <w:rFonts w:ascii="Times New Roman" w:hAnsi="Times New Roman" w:cs="Times New Roman"/>
                <w:sz w:val="24"/>
                <w:szCs w:val="24"/>
              </w:rPr>
              <w:t>§</w:t>
            </w:r>
            <w:r>
              <w:rPr>
                <w:rFonts w:ascii="Times New Roman" w:hAnsi="Times New Roman" w:cs="Times New Roman"/>
                <w:sz w:val="24"/>
                <w:szCs w:val="24"/>
              </w:rPr>
              <w:t>.</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E10BAB" w:rsidRPr="000968D3" w:rsidRDefault="00E10BAB" w:rsidP="00743C37">
            <w:pPr>
              <w:jc w:val="both"/>
              <w:rPr>
                <w:rFonts w:ascii="Times New Roman" w:hAnsi="Times New Roman" w:cs="Times New Roman"/>
                <w:sz w:val="24"/>
                <w:szCs w:val="24"/>
              </w:rPr>
            </w:pPr>
            <w:r w:rsidRPr="000968D3">
              <w:rPr>
                <w:rFonts w:ascii="Times New Roman" w:hAnsi="Times New Roman" w:cs="Times New Roman"/>
                <w:sz w:val="24"/>
                <w:szCs w:val="24"/>
              </w:rPr>
              <w:t xml:space="preserve">Budapesti Fegyház és Börtön </w:t>
            </w:r>
          </w:p>
          <w:p w:rsidR="00E10BAB" w:rsidRPr="00062801" w:rsidRDefault="00E10BA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10BAB" w:rsidRPr="00062801" w:rsidRDefault="00E10BAB" w:rsidP="00E671D1">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E671D1">
              <w:rPr>
                <w:rFonts w:ascii="Times New Roman" w:hAnsi="Times New Roman" w:cs="Times New Roman"/>
                <w:sz w:val="24"/>
                <w:szCs w:val="24"/>
              </w:rPr>
              <w:t>Hollósi Csilla Tel</w:t>
            </w:r>
            <w:proofErr w:type="gramStart"/>
            <w:r w:rsidR="00E671D1">
              <w:rPr>
                <w:rFonts w:ascii="Times New Roman" w:hAnsi="Times New Roman" w:cs="Times New Roman"/>
                <w:sz w:val="24"/>
                <w:szCs w:val="24"/>
              </w:rPr>
              <w:t>.:</w:t>
            </w:r>
            <w:proofErr w:type="gramEnd"/>
            <w:r w:rsidR="00E671D1">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E10BAB" w:rsidRPr="00062801" w:rsidTr="00743C37">
        <w:trPr>
          <w:trHeight w:val="778"/>
        </w:trPr>
        <w:tc>
          <w:tcPr>
            <w:tcW w:w="4111" w:type="dxa"/>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10BAB" w:rsidRPr="00062801" w:rsidRDefault="00E10BA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10BAB" w:rsidRPr="00062801" w:rsidTr="00743C37">
        <w:trPr>
          <w:trHeight w:val="778"/>
        </w:trPr>
        <w:tc>
          <w:tcPr>
            <w:tcW w:w="4111" w:type="dxa"/>
            <w:tcBorders>
              <w:bottom w:val="single" w:sz="4" w:space="0" w:color="auto"/>
            </w:tcBorders>
          </w:tcPr>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10BAB" w:rsidRPr="00062801" w:rsidRDefault="00E10BA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10BAB" w:rsidRPr="00062801" w:rsidRDefault="00E10BA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E671D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671D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4543EFE" wp14:editId="0F01853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671D1" w:rsidRDefault="00E671D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B57363"/>
    <w:rsid w:val="00E101B3"/>
    <w:rsid w:val="00E10BAB"/>
    <w:rsid w:val="00E671D1"/>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1149</Words>
  <Characters>7934</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2020-11-20T09:51:00Z</dcterms:created>
  <dcterms:modified xsi:type="dcterms:W3CDTF">2023-07-12T13:48:00Z</dcterms:modified>
</cp:coreProperties>
</file>