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402" w:rsidRDefault="00F66402" w:rsidP="00F66402">
      <w:pPr>
        <w:spacing w:after="0" w:line="240" w:lineRule="auto"/>
        <w:rPr>
          <w:rFonts w:ascii="Times New Roman" w:hAnsi="Times New Roman"/>
          <w:b/>
          <w:sz w:val="24"/>
          <w:szCs w:val="24"/>
        </w:rPr>
      </w:pPr>
      <w:r>
        <w:rPr>
          <w:rFonts w:ascii="Times New Roman" w:hAnsi="Times New Roman"/>
          <w:b/>
          <w:sz w:val="24"/>
          <w:szCs w:val="24"/>
        </w:rPr>
        <w:t>30509-13/15/</w:t>
      </w:r>
      <w:r>
        <w:rPr>
          <w:rFonts w:ascii="Times New Roman" w:hAnsi="Times New Roman"/>
          <w:b/>
          <w:sz w:val="24"/>
          <w:szCs w:val="24"/>
        </w:rPr>
        <w:t>2023.Anyt.</w:t>
      </w:r>
    </w:p>
    <w:p w:rsidR="00F66402" w:rsidRDefault="00F66402"/>
    <w:tbl>
      <w:tblPr>
        <w:tblStyle w:val="Rcsostblzat"/>
        <w:tblW w:w="10065" w:type="dxa"/>
        <w:jc w:val="center"/>
        <w:tblInd w:w="-459" w:type="dxa"/>
        <w:tblLook w:val="04A0" w:firstRow="1" w:lastRow="0" w:firstColumn="1" w:lastColumn="0" w:noHBand="0" w:noVBand="1"/>
      </w:tblPr>
      <w:tblGrid>
        <w:gridCol w:w="3828"/>
        <w:gridCol w:w="6237"/>
      </w:tblGrid>
      <w:tr w:rsidR="008E439D" w:rsidRPr="00683D4E" w:rsidTr="00743C37">
        <w:trPr>
          <w:trHeight w:val="454"/>
          <w:jc w:val="center"/>
        </w:trPr>
        <w:tc>
          <w:tcPr>
            <w:tcW w:w="3828" w:type="dxa"/>
          </w:tcPr>
          <w:p w:rsidR="008E439D" w:rsidRPr="00062801" w:rsidRDefault="008E439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8E439D" w:rsidRPr="00683D4E" w:rsidRDefault="008E439D" w:rsidP="00743C37">
            <w:pPr>
              <w:jc w:val="both"/>
              <w:rPr>
                <w:rFonts w:ascii="Times New Roman" w:eastAsia="Calibri" w:hAnsi="Times New Roman" w:cs="Times New Roman"/>
                <w:b/>
                <w:sz w:val="24"/>
                <w:szCs w:val="24"/>
              </w:rPr>
            </w:pPr>
            <w:bookmarkStart w:id="0" w:name="_GoBack"/>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dinamikus biztonság kapcsán rendelkezésre álló </w:t>
            </w:r>
            <w:r w:rsidRPr="00DB5E9F">
              <w:rPr>
                <w:rFonts w:ascii="Times New Roman" w:eastAsia="Calibri" w:hAnsi="Times New Roman" w:cs="Times New Roman"/>
                <w:b/>
                <w:sz w:val="24"/>
                <w:szCs w:val="24"/>
              </w:rPr>
              <w:t>információk</w:t>
            </w:r>
            <w:r>
              <w:rPr>
                <w:rFonts w:ascii="Times New Roman" w:eastAsia="Calibri" w:hAnsi="Times New Roman" w:cs="Times New Roman"/>
                <w:b/>
                <w:sz w:val="24"/>
                <w:szCs w:val="24"/>
              </w:rPr>
              <w:t>, adatok kezelése</w:t>
            </w:r>
            <w:bookmarkEnd w:id="0"/>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8E439D" w:rsidRPr="000C0930" w:rsidRDefault="008E439D"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A </w:t>
            </w:r>
            <w:r>
              <w:rPr>
                <w:rFonts w:ascii="Times New Roman" w:hAnsi="Times New Roman" w:cs="Times New Roman"/>
                <w:sz w:val="24"/>
                <w:szCs w:val="24"/>
              </w:rPr>
              <w:t xml:space="preserve">végrehajtásért felelős szerv törvényben meghatározott </w:t>
            </w:r>
            <w:r w:rsidRPr="00DB5E9F">
              <w:rPr>
                <w:rFonts w:ascii="Times New Roman" w:hAnsi="Times New Roman" w:cs="Times New Roman"/>
                <w:sz w:val="24"/>
                <w:szCs w:val="24"/>
              </w:rPr>
              <w:t>feladatai</w:t>
            </w:r>
            <w:r>
              <w:rPr>
                <w:rFonts w:ascii="Times New Roman" w:hAnsi="Times New Roman" w:cs="Times New Roman"/>
                <w:sz w:val="24"/>
                <w:szCs w:val="24"/>
              </w:rPr>
              <w:t xml:space="preserve"> teljesítése, </w:t>
            </w:r>
            <w:r w:rsidRPr="00DB5E9F">
              <w:rPr>
                <w:rFonts w:ascii="Times New Roman" w:hAnsi="Times New Roman" w:cs="Times New Roman"/>
                <w:sz w:val="24"/>
                <w:szCs w:val="24"/>
              </w:rPr>
              <w:t>a büntetés-végrehajtás rendjét és bizton</w:t>
            </w:r>
            <w:r>
              <w:rPr>
                <w:rFonts w:ascii="Times New Roman" w:hAnsi="Times New Roman" w:cs="Times New Roman"/>
                <w:sz w:val="24"/>
                <w:szCs w:val="24"/>
              </w:rPr>
              <w:t xml:space="preserve">ságát sértő vagy veszélyeztető </w:t>
            </w:r>
            <w:r w:rsidRPr="00DB5E9F">
              <w:rPr>
                <w:rFonts w:ascii="Times New Roman" w:hAnsi="Times New Roman" w:cs="Times New Roman"/>
                <w:sz w:val="24"/>
                <w:szCs w:val="24"/>
              </w:rPr>
              <w:t xml:space="preserve">események </w:t>
            </w:r>
            <w:r>
              <w:rPr>
                <w:rFonts w:ascii="Times New Roman" w:hAnsi="Times New Roman" w:cs="Times New Roman"/>
                <w:sz w:val="24"/>
                <w:szCs w:val="24"/>
              </w:rPr>
              <w:t>elemzése és értékelése.</w:t>
            </w:r>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8E439D" w:rsidRPr="000C0930" w:rsidRDefault="008E439D" w:rsidP="00743C37">
            <w:pPr>
              <w:jc w:val="both"/>
              <w:rPr>
                <w:rFonts w:ascii="Times New Roman" w:hAnsi="Times New Roman" w:cs="Times New Roman"/>
                <w:sz w:val="24"/>
                <w:szCs w:val="24"/>
              </w:rPr>
            </w:pPr>
            <w:r w:rsidRPr="00DB5E9F">
              <w:rPr>
                <w:rFonts w:ascii="Times New Roman" w:hAnsi="Times New Roman" w:cs="Times New Roman"/>
                <w:sz w:val="24"/>
                <w:szCs w:val="24"/>
              </w:rPr>
              <w:t>20</w:t>
            </w:r>
            <w:r>
              <w:rPr>
                <w:rFonts w:ascii="Times New Roman" w:hAnsi="Times New Roman" w:cs="Times New Roman"/>
                <w:sz w:val="24"/>
                <w:szCs w:val="24"/>
              </w:rPr>
              <w:t xml:space="preserve">11. évi CXII. törvény 5. §,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92-94.§, 1995. évi CVII. törvény 6.§</w:t>
            </w:r>
          </w:p>
        </w:tc>
      </w:tr>
      <w:tr w:rsidR="008E439D" w:rsidRPr="000C0930" w:rsidTr="00743C37">
        <w:trPr>
          <w:trHeight w:val="565"/>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8E439D" w:rsidRPr="000C0930" w:rsidRDefault="008E439D"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DB5E9F">
              <w:rPr>
                <w:rFonts w:ascii="Times New Roman" w:hAnsi="Times New Roman" w:cs="Times New Roman"/>
                <w:sz w:val="24"/>
                <w:szCs w:val="24"/>
              </w:rPr>
              <w:t>büntetések</w:t>
            </w:r>
            <w:r>
              <w:rPr>
                <w:rFonts w:ascii="Times New Roman" w:hAnsi="Times New Roman" w:cs="Times New Roman"/>
                <w:sz w:val="24"/>
                <w:szCs w:val="24"/>
              </w:rPr>
              <w:t xml:space="preserve"> végrehajtására vonatkozó adatok, a végrehajtással összefüggésben </w:t>
            </w:r>
            <w:r w:rsidRPr="00DB5E9F">
              <w:rPr>
                <w:rFonts w:ascii="Times New Roman" w:hAnsi="Times New Roman" w:cs="Times New Roman"/>
                <w:sz w:val="24"/>
                <w:szCs w:val="24"/>
              </w:rPr>
              <w:t>a fogvatartott</w:t>
            </w:r>
            <w:r>
              <w:rPr>
                <w:rFonts w:ascii="Times New Roman" w:hAnsi="Times New Roman" w:cs="Times New Roman"/>
                <w:sz w:val="24"/>
                <w:szCs w:val="24"/>
              </w:rPr>
              <w:t xml:space="preserve">akra </w:t>
            </w:r>
            <w:proofErr w:type="gramStart"/>
            <w:r w:rsidRPr="00DB5E9F">
              <w:rPr>
                <w:rFonts w:ascii="Times New Roman" w:hAnsi="Times New Roman" w:cs="Times New Roman"/>
                <w:sz w:val="24"/>
                <w:szCs w:val="24"/>
              </w:rPr>
              <w:t>vonatkozó  személyes</w:t>
            </w:r>
            <w:proofErr w:type="gramEnd"/>
            <w:r w:rsidRPr="00DB5E9F">
              <w:rPr>
                <w:rFonts w:ascii="Times New Roman" w:hAnsi="Times New Roman" w:cs="Times New Roman"/>
                <w:sz w:val="24"/>
                <w:szCs w:val="24"/>
              </w:rPr>
              <w:t xml:space="preserve">  adatok,  a kockázatelemzéshez szükséges adatok</w:t>
            </w:r>
            <w:r>
              <w:rPr>
                <w:rFonts w:ascii="Times New Roman" w:hAnsi="Times New Roman" w:cs="Times New Roman"/>
                <w:sz w:val="24"/>
                <w:szCs w:val="24"/>
              </w:rPr>
              <w:t>.</w:t>
            </w:r>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8E439D" w:rsidRPr="000C0930" w:rsidRDefault="008E439D"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8E439D" w:rsidRPr="000C0930" w:rsidRDefault="008E439D" w:rsidP="00743C37">
            <w:pPr>
              <w:jc w:val="both"/>
              <w:rPr>
                <w:rFonts w:ascii="Times New Roman" w:hAnsi="Times New Roman" w:cs="Times New Roman"/>
                <w:sz w:val="24"/>
                <w:szCs w:val="24"/>
              </w:rPr>
            </w:pPr>
            <w:r>
              <w:rPr>
                <w:rFonts w:ascii="Times New Roman" w:hAnsi="Times New Roman" w:cs="Times New Roman"/>
                <w:sz w:val="24"/>
                <w:szCs w:val="24"/>
              </w:rPr>
              <w:t xml:space="preserve">Fogvatartotti nyilvántartás, fogvatartott okmányai, büntetőeljárás során keletkezett iratok, </w:t>
            </w:r>
            <w:r w:rsidRPr="00DB5E9F">
              <w:rPr>
                <w:rFonts w:ascii="Times New Roman" w:hAnsi="Times New Roman" w:cs="Times New Roman"/>
                <w:sz w:val="24"/>
                <w:szCs w:val="24"/>
              </w:rPr>
              <w:t>befog</w:t>
            </w:r>
            <w:r>
              <w:rPr>
                <w:rFonts w:ascii="Times New Roman" w:hAnsi="Times New Roman" w:cs="Times New Roman"/>
                <w:sz w:val="24"/>
                <w:szCs w:val="24"/>
              </w:rPr>
              <w:t xml:space="preserve">adás alapjául szolgáló iratok, prediktív mérőeszköz, személyi állomány feljegyzései, </w:t>
            </w:r>
            <w:r w:rsidRPr="00DB5E9F">
              <w:rPr>
                <w:rFonts w:ascii="Times New Roman" w:hAnsi="Times New Roman" w:cs="Times New Roman"/>
                <w:sz w:val="24"/>
                <w:szCs w:val="24"/>
              </w:rPr>
              <w:t>jelentései</w:t>
            </w:r>
            <w:r>
              <w:rPr>
                <w:rFonts w:ascii="Times New Roman" w:hAnsi="Times New Roman" w:cs="Times New Roman"/>
                <w:sz w:val="24"/>
                <w:szCs w:val="24"/>
              </w:rPr>
              <w:t>.</w:t>
            </w:r>
          </w:p>
        </w:tc>
      </w:tr>
      <w:tr w:rsidR="008E439D" w:rsidRPr="000C0930" w:rsidTr="00743C37">
        <w:trPr>
          <w:trHeight w:val="454"/>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8E439D" w:rsidRPr="000C0930" w:rsidRDefault="008E439D" w:rsidP="00743C37">
            <w:pPr>
              <w:jc w:val="both"/>
              <w:rPr>
                <w:rFonts w:ascii="Times New Roman" w:hAnsi="Times New Roman" w:cs="Times New Roman"/>
                <w:sz w:val="24"/>
                <w:szCs w:val="24"/>
              </w:rPr>
            </w:pPr>
            <w:r w:rsidRPr="000C0930">
              <w:rPr>
                <w:rFonts w:ascii="Times New Roman" w:hAnsi="Times New Roman" w:cs="Times New Roman"/>
                <w:sz w:val="24"/>
                <w:szCs w:val="24"/>
              </w:rPr>
              <w:t>__</w:t>
            </w:r>
          </w:p>
          <w:p w:rsidR="008E439D" w:rsidRPr="000C0930" w:rsidRDefault="008E439D" w:rsidP="00743C37">
            <w:pPr>
              <w:jc w:val="both"/>
              <w:rPr>
                <w:rFonts w:ascii="Times New Roman" w:hAnsi="Times New Roman" w:cs="Times New Roman"/>
                <w:sz w:val="24"/>
                <w:szCs w:val="24"/>
              </w:rPr>
            </w:pPr>
          </w:p>
        </w:tc>
      </w:tr>
      <w:tr w:rsidR="008E439D" w:rsidRPr="000C0930" w:rsidTr="00743C37">
        <w:trPr>
          <w:trHeight w:val="778"/>
          <w:jc w:val="center"/>
        </w:trPr>
        <w:tc>
          <w:tcPr>
            <w:tcW w:w="3828" w:type="dxa"/>
          </w:tcPr>
          <w:p w:rsidR="008E439D" w:rsidRPr="000C0930" w:rsidRDefault="008E439D"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8E439D" w:rsidRPr="000C0930" w:rsidRDefault="008E439D" w:rsidP="00743C37">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8E439D" w:rsidRPr="00062801" w:rsidTr="00743C37">
        <w:trPr>
          <w:trHeight w:val="778"/>
          <w:jc w:val="center"/>
        </w:trPr>
        <w:tc>
          <w:tcPr>
            <w:tcW w:w="3828" w:type="dxa"/>
          </w:tcPr>
          <w:p w:rsidR="008E439D" w:rsidRPr="00062801" w:rsidRDefault="008E439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8E439D" w:rsidRPr="00062801" w:rsidRDefault="008E439D"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8E439D" w:rsidRPr="00D95B0A" w:rsidRDefault="008E439D"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8E439D" w:rsidRPr="00062801" w:rsidRDefault="008E439D"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8E439D" w:rsidRPr="00062801" w:rsidRDefault="008E439D"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F66402">
              <w:rPr>
                <w:rFonts w:ascii="Times New Roman" w:hAnsi="Times New Roman" w:cs="Times New Roman"/>
                <w:sz w:val="24"/>
                <w:szCs w:val="24"/>
              </w:rPr>
              <w:t>Hollósi</w:t>
            </w:r>
            <w:proofErr w:type="spellEnd"/>
            <w:r w:rsidR="00F66402">
              <w:rPr>
                <w:rFonts w:ascii="Times New Roman" w:hAnsi="Times New Roman" w:cs="Times New Roman"/>
                <w:sz w:val="24"/>
                <w:szCs w:val="24"/>
              </w:rPr>
              <w:t xml:space="preserve"> Csilla </w:t>
            </w:r>
          </w:p>
          <w:p w:rsidR="008E439D" w:rsidRPr="00062801" w:rsidRDefault="00F66402"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8E439D" w:rsidRPr="00062801">
              <w:rPr>
                <w:rFonts w:ascii="Times New Roman" w:hAnsi="Times New Roman" w:cs="Times New Roman"/>
                <w:sz w:val="24"/>
                <w:szCs w:val="24"/>
              </w:rPr>
              <w:t>, e-mail: bfb.uk@bv.gov.hu</w:t>
            </w:r>
          </w:p>
        </w:tc>
      </w:tr>
      <w:tr w:rsidR="008E439D" w:rsidRPr="00062801" w:rsidTr="00743C37">
        <w:trPr>
          <w:trHeight w:val="778"/>
          <w:jc w:val="center"/>
        </w:trPr>
        <w:tc>
          <w:tcPr>
            <w:tcW w:w="3828" w:type="dxa"/>
          </w:tcPr>
          <w:p w:rsidR="008E439D" w:rsidRPr="00062801" w:rsidRDefault="008E439D"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8E439D" w:rsidRPr="00062801" w:rsidRDefault="008E439D"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E439D" w:rsidRPr="00062801" w:rsidTr="00743C37">
        <w:trPr>
          <w:trHeight w:val="778"/>
          <w:jc w:val="center"/>
        </w:trPr>
        <w:tc>
          <w:tcPr>
            <w:tcW w:w="3828" w:type="dxa"/>
            <w:tcBorders>
              <w:bottom w:val="single" w:sz="4" w:space="0" w:color="auto"/>
            </w:tcBorders>
          </w:tcPr>
          <w:p w:rsidR="008E439D" w:rsidRPr="00062801" w:rsidRDefault="008E439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237" w:type="dxa"/>
            <w:tcBorders>
              <w:bottom w:val="single" w:sz="4" w:space="0" w:color="auto"/>
            </w:tcBorders>
          </w:tcPr>
          <w:p w:rsidR="008E439D" w:rsidRPr="00062801" w:rsidRDefault="008E439D"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7AB6"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0702DA" w:rsidRDefault="00217AB6" w:rsidP="00217AB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217AB6" w:rsidRPr="000702DA"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lastRenderedPageBreak/>
        <w:t>Az  információs  önrendelkezési  jogról  és  az  információszabadságról  szóló  2011.  évi  CXII.  törvény  II/</w:t>
      </w:r>
      <w:proofErr w:type="gramStart"/>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fejezetében  foglaltaknak megfelelően az adatkezeléssel összefüggésben az adatkezelő adatvédelmi tisztviselőjén keresztül jogosult: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hozzáférési  jog  érvényesülése  érdekében  tájékoztatást  kérni  személyes  adatai  kezeléséről,  valamint kérni a kezelt személyes adatok rendelkezésre bocsátását,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helyesbítéshez való jog érvényesülése érdekében pontatlan adatok esetén helyesbítést vagy a hiányos adatok kiegészítését kérni,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502A91">
        <w:rPr>
          <w:rFonts w:ascii="Times New Roman" w:hAnsi="Times New Roman" w:cs="Times New Roman"/>
          <w:sz w:val="24"/>
          <w:szCs w:val="24"/>
        </w:rPr>
        <w:t>az</w:t>
      </w:r>
      <w:proofErr w:type="gramEnd"/>
      <w:r w:rsidRPr="00502A91">
        <w:rPr>
          <w:rFonts w:ascii="Times New Roman" w:hAnsi="Times New Roman" w:cs="Times New Roman"/>
          <w:sz w:val="24"/>
          <w:szCs w:val="24"/>
        </w:rPr>
        <w:t xml:space="preserve"> adatkezelés korlátozásához való jog érvényesülése érdekében kérni az adatkezelés korlátozását,</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w:t>
      </w:r>
      <w:proofErr w:type="gramEnd"/>
      <w:r w:rsidRPr="00502A91">
        <w:rPr>
          <w:rFonts w:ascii="Times New Roman" w:hAnsi="Times New Roman" w:cs="Times New Roman"/>
          <w:sz w:val="24"/>
          <w:szCs w:val="24"/>
        </w:rPr>
        <w:t xml:space="preserve"> törléshez való jog érvényesülése érdekében kérni a hozzájárulás alapján kezelt adatok törlését.</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Tájékoztatás  kérése</w:t>
      </w:r>
      <w:proofErr w:type="gramEnd"/>
      <w:r w:rsidRPr="00502A91">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céljáról,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jogalapjáról,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időtartamáról,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kezelt adatok köréről, amelyek másolatát kérelemre az érintett rendelkezésére bocsátja,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w:t>
      </w:r>
      <w:proofErr w:type="gramEnd"/>
      <w:r w:rsidRPr="00502A91">
        <w:rPr>
          <w:rFonts w:ascii="Times New Roman" w:hAnsi="Times New Roman" w:cs="Times New Roman"/>
          <w:sz w:val="24"/>
          <w:szCs w:val="24"/>
        </w:rPr>
        <w:t xml:space="preserve"> személyes adatok címzettjeiről, illetve a címzettek kategóriáiról,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harmadik</w:t>
      </w:r>
      <w:proofErr w:type="gramEnd"/>
      <w:r w:rsidRPr="00502A91">
        <w:rPr>
          <w:rFonts w:ascii="Times New Roman" w:hAnsi="Times New Roman" w:cs="Times New Roman"/>
          <w:sz w:val="24"/>
          <w:szCs w:val="24"/>
        </w:rPr>
        <w:t xml:space="preserve"> országba vagy nemzetközi szervezet részére történő továbbításról,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adatok forrásáról, amennyiben azokat nem az érintettől gyűjtötte,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automatizált döntéshozatal jellemzőiről, ha ilyet alkalmaz az adatkezelő,</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jogorvoslati</w:t>
      </w:r>
      <w:proofErr w:type="gramEnd"/>
      <w:r w:rsidRPr="00502A91">
        <w:rPr>
          <w:rFonts w:ascii="Times New Roman" w:hAnsi="Times New Roman" w:cs="Times New Roman"/>
          <w:sz w:val="24"/>
          <w:szCs w:val="24"/>
        </w:rPr>
        <w:t xml:space="preserve"> lehetőségeiről,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502A91">
        <w:rPr>
          <w:rFonts w:ascii="Times New Roman" w:hAnsi="Times New Roman" w:cs="Times New Roman"/>
          <w:sz w:val="24"/>
          <w:szCs w:val="24"/>
        </w:rPr>
        <w:t>a  személyes</w:t>
      </w:r>
      <w:proofErr w:type="gramEnd"/>
      <w:r w:rsidRPr="00502A91">
        <w:rPr>
          <w:rFonts w:ascii="Times New Roman" w:hAnsi="Times New Roman" w:cs="Times New Roman"/>
          <w:sz w:val="24"/>
          <w:szCs w:val="24"/>
        </w:rPr>
        <w:t xml:space="preserve">  adatai  kezelésével  összefüggésben  felmerült  adatvédelmi  incidensek  bekövetkezésének körülményeiről, azok hatásairól és az azok kezelésére tett intézkedésekről.</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iránti  és  az  intézkedésre  irányuló  kérelmek  ügyintézési  határideje  25  nap.  </w:t>
      </w:r>
      <w:proofErr w:type="gramStart"/>
      <w:r w:rsidRPr="00502A91">
        <w:rPr>
          <w:rFonts w:ascii="Times New Roman" w:hAnsi="Times New Roman" w:cs="Times New Roman"/>
          <w:sz w:val="24"/>
          <w:szCs w:val="24"/>
        </w:rPr>
        <w:t>A  tájékoztatás</w:t>
      </w:r>
      <w:proofErr w:type="gramEnd"/>
      <w:r w:rsidRPr="00502A91">
        <w:rPr>
          <w:rFonts w:ascii="Times New Roman" w:hAnsi="Times New Roman" w:cs="Times New Roman"/>
          <w:sz w:val="24"/>
          <w:szCs w:val="24"/>
        </w:rPr>
        <w:t xml:space="preserve">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Egyes esetekben törvényi rendelkezések alapján a tájékoztatást az adatkezelő megtagadhatja, ekkor a válaszban minden esetben megjelölésre kerül, </w:t>
      </w:r>
      <w:proofErr w:type="gramStart"/>
      <w:r w:rsidRPr="00502A91">
        <w:rPr>
          <w:rFonts w:ascii="Times New Roman" w:hAnsi="Times New Roman" w:cs="Times New Roman"/>
          <w:sz w:val="24"/>
          <w:szCs w:val="24"/>
        </w:rPr>
        <w:t>hogy  mely</w:t>
      </w:r>
      <w:proofErr w:type="gramEnd"/>
      <w:r w:rsidRPr="00502A91">
        <w:rPr>
          <w:rFonts w:ascii="Times New Roman" w:hAnsi="Times New Roman" w:cs="Times New Roman"/>
          <w:sz w:val="24"/>
          <w:szCs w:val="24"/>
        </w:rPr>
        <w:t xml:space="preserve"> törvényi rendelkezés alapján került megtagadásra a tájékoztatás, és az érintett milyen jogorvoslati lehetőséget vehet igénybe.</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Az adat helyesbítésének (módosításának) kérése esetén a módosítani kért adat valóságát az érintettnek alá kell támasztania, és igazolnia kell azt is, hogy valóban az arra jogosult személy kéri az adat módosítását. </w:t>
      </w: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jogellenes,</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 xml:space="preserve">ha az </w:t>
      </w:r>
      <w:proofErr w:type="gramStart"/>
      <w:r w:rsidRPr="00502A91">
        <w:rPr>
          <w:rFonts w:ascii="Times New Roman" w:hAnsi="Times New Roman" w:cs="Times New Roman"/>
          <w:sz w:val="24"/>
          <w:szCs w:val="24"/>
        </w:rPr>
        <w:t>érintett  hozzájárulásán</w:t>
      </w:r>
      <w:proofErr w:type="gramEnd"/>
      <w:r w:rsidRPr="00502A91">
        <w:rPr>
          <w:rFonts w:ascii="Times New Roman" w:hAnsi="Times New Roman" w:cs="Times New Roman"/>
          <w:sz w:val="24"/>
          <w:szCs w:val="24"/>
        </w:rPr>
        <w:t xml:space="preserve">  alapult az adatok  kezelése és azt visszavonta, és  más jogalap az adatok további kezelését nem teszi jogszerűvé,</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502A91">
        <w:rPr>
          <w:rFonts w:ascii="Times New Roman" w:hAnsi="Times New Roman" w:cs="Times New Roman"/>
          <w:sz w:val="24"/>
          <w:szCs w:val="24"/>
        </w:rPr>
        <w:t>az  adatok</w:t>
      </w:r>
      <w:proofErr w:type="gramEnd"/>
      <w:r w:rsidRPr="00502A91">
        <w:rPr>
          <w:rFonts w:ascii="Times New Roman" w:hAnsi="Times New Roman" w:cs="Times New Roman"/>
          <w:sz w:val="24"/>
          <w:szCs w:val="24"/>
        </w:rPr>
        <w:t xml:space="preserve">  törlését  jogszabály,  az  Európai  Unió  jogi  aktusa,  a  Nemzeti  Adatvédelmi  és Információszabadság Hatóság vagy a bíróság elrendelte,</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adatkezelés korlátozásához való jog érvényesülése érdekében szükséges időtartam eltelt.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roofErr w:type="gramStart"/>
      <w:r w:rsidRPr="00502A91">
        <w:rPr>
          <w:rFonts w:ascii="Times New Roman" w:hAnsi="Times New Roman" w:cs="Times New Roman"/>
          <w:sz w:val="24"/>
          <w:szCs w:val="24"/>
        </w:rPr>
        <w:t>–  az</w:t>
      </w:r>
      <w:proofErr w:type="gramEnd"/>
      <w:r w:rsidRPr="00502A91">
        <w:rPr>
          <w:rFonts w:ascii="Times New Roman" w:hAnsi="Times New Roman" w:cs="Times New Roman"/>
          <w:sz w:val="24"/>
          <w:szCs w:val="24"/>
        </w:rPr>
        <w:t xml:space="preserve">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w:t>
      </w:r>
      <w:proofErr w:type="gramStart"/>
      <w:r w:rsidRPr="00502A91">
        <w:rPr>
          <w:rFonts w:ascii="Times New Roman" w:hAnsi="Times New Roman" w:cs="Times New Roman"/>
          <w:sz w:val="24"/>
          <w:szCs w:val="24"/>
        </w:rPr>
        <w:t>ezen</w:t>
      </w:r>
      <w:proofErr w:type="gramEnd"/>
      <w:r w:rsidRPr="00502A91">
        <w:rPr>
          <w:rFonts w:ascii="Times New Roman" w:hAnsi="Times New Roman" w:cs="Times New Roman"/>
          <w:sz w:val="24"/>
          <w:szCs w:val="24"/>
        </w:rPr>
        <w:t xml:space="preserve"> vizsgálat vagy eljárás végleges, illetve jogerős lezárásáig.</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Ha  az  adat  korlátozás  alá  esik,  az  ilyen  személyes  adatokat  a  tárolás  kivételével  kizárólag  az  érintett  jogos érdekének érvényesítése céljából vagy törvényben, nemzetközi szerződésben, illetve az Európai </w:t>
      </w:r>
      <w:proofErr w:type="gramStart"/>
      <w:r w:rsidRPr="00502A91">
        <w:rPr>
          <w:rFonts w:ascii="Times New Roman" w:hAnsi="Times New Roman" w:cs="Times New Roman"/>
          <w:sz w:val="24"/>
          <w:szCs w:val="24"/>
        </w:rPr>
        <w:t>Unió kötelező</w:t>
      </w:r>
      <w:proofErr w:type="gramEnd"/>
      <w:r w:rsidRPr="00502A91">
        <w:rPr>
          <w:rFonts w:ascii="Times New Roman" w:hAnsi="Times New Roman" w:cs="Times New Roman"/>
          <w:sz w:val="24"/>
          <w:szCs w:val="24"/>
        </w:rPr>
        <w:t xml:space="preserve"> jogi aktusában meghatározottak szerint végezhet.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adatkezeléssel kapcsolatos jogok érvényesítésének korlátozása, kérelme elutasítása, vagy a személyes adatok </w:t>
      </w:r>
      <w:proofErr w:type="gramStart"/>
      <w:r w:rsidRPr="00502A91">
        <w:rPr>
          <w:rFonts w:ascii="Times New Roman" w:hAnsi="Times New Roman" w:cs="Times New Roman"/>
          <w:sz w:val="24"/>
          <w:szCs w:val="24"/>
        </w:rPr>
        <w:t>kezelésére  vonatkozó</w:t>
      </w:r>
      <w:proofErr w:type="gramEnd"/>
      <w:r w:rsidRPr="00502A91">
        <w:rPr>
          <w:rFonts w:ascii="Times New Roman" w:hAnsi="Times New Roman" w:cs="Times New Roman"/>
          <w:sz w:val="24"/>
          <w:szCs w:val="24"/>
        </w:rPr>
        <w:t xml:space="preserve">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217AB6" w:rsidRPr="00502A91" w:rsidRDefault="00217AB6" w:rsidP="00217AB6">
      <w:pPr>
        <w:spacing w:after="0" w:line="240" w:lineRule="auto"/>
        <w:jc w:val="both"/>
        <w:rPr>
          <w:rFonts w:ascii="Times New Roman" w:hAnsi="Times New Roman" w:cs="Times New Roman"/>
          <w:sz w:val="24"/>
          <w:szCs w:val="24"/>
        </w:rPr>
      </w:pPr>
    </w:p>
    <w:p w:rsidR="003575C9" w:rsidRDefault="00217AB6" w:rsidP="00217AB6">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502A91">
        <w:rPr>
          <w:rFonts w:ascii="Times New Roman" w:hAnsi="Times New Roman" w:cs="Times New Roman"/>
          <w:sz w:val="24"/>
          <w:szCs w:val="24"/>
        </w:rPr>
        <w:t>vagy  az</w:t>
      </w:r>
      <w:proofErr w:type="gramEnd"/>
      <w:r w:rsidRPr="00502A91">
        <w:rPr>
          <w:rFonts w:ascii="Times New Roman" w:hAnsi="Times New Roman" w:cs="Times New Roman"/>
          <w:sz w:val="24"/>
          <w:szCs w:val="24"/>
        </w:rPr>
        <w:t xml:space="preserve">  érintett  lakóhelye  alapján  illetékes  törvényszék  előtt  indítható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sectPr w:rsidR="003575C9" w:rsidSect="00217AB6">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AB6" w:rsidRDefault="00217AB6" w:rsidP="00217AB6">
      <w:pPr>
        <w:spacing w:after="0" w:line="240" w:lineRule="auto"/>
      </w:pPr>
      <w:r>
        <w:separator/>
      </w:r>
    </w:p>
  </w:endnote>
  <w:endnote w:type="continuationSeparator" w:id="0">
    <w:p w:rsidR="00217AB6" w:rsidRDefault="00217AB6" w:rsidP="00217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5717389"/>
      <w:docPartObj>
        <w:docPartGallery w:val="Page Numbers (Bottom of Page)"/>
        <w:docPartUnique/>
      </w:docPartObj>
    </w:sdtPr>
    <w:sdtEndPr/>
    <w:sdtContent>
      <w:p w:rsidR="00BA59EF" w:rsidRDefault="00BA59EF">
        <w:pPr>
          <w:pStyle w:val="llb"/>
          <w:jc w:val="right"/>
        </w:pPr>
        <w:r>
          <w:fldChar w:fldCharType="begin"/>
        </w:r>
        <w:r>
          <w:instrText>PAGE   \* MERGEFORMAT</w:instrText>
        </w:r>
        <w:r>
          <w:fldChar w:fldCharType="separate"/>
        </w:r>
        <w:r w:rsidR="00F66402">
          <w:rPr>
            <w:noProof/>
          </w:rPr>
          <w:t>2</w:t>
        </w:r>
        <w:r>
          <w:fldChar w:fldCharType="end"/>
        </w:r>
      </w:p>
    </w:sdtContent>
  </w:sdt>
  <w:p w:rsidR="00BA59EF" w:rsidRDefault="00BA59EF">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186175"/>
      <w:docPartObj>
        <w:docPartGallery w:val="Page Numbers (Bottom of Page)"/>
        <w:docPartUnique/>
      </w:docPartObj>
    </w:sdtPr>
    <w:sdtEndPr/>
    <w:sdtContent>
      <w:p w:rsidR="00BA59EF" w:rsidRDefault="00BA59EF">
        <w:pPr>
          <w:pStyle w:val="llb"/>
          <w:jc w:val="right"/>
        </w:pPr>
        <w:r>
          <w:fldChar w:fldCharType="begin"/>
        </w:r>
        <w:r>
          <w:instrText>PAGE   \* MERGEFORMAT</w:instrText>
        </w:r>
        <w:r>
          <w:fldChar w:fldCharType="separate"/>
        </w:r>
        <w:r w:rsidR="00F66402">
          <w:rPr>
            <w:noProof/>
          </w:rPr>
          <w:t>1</w:t>
        </w:r>
        <w:r>
          <w:fldChar w:fldCharType="end"/>
        </w:r>
      </w:p>
    </w:sdtContent>
  </w:sdt>
  <w:p w:rsidR="00217AB6" w:rsidRPr="008F1075" w:rsidRDefault="00217AB6" w:rsidP="00217AB6">
    <w:pPr>
      <w:spacing w:after="0"/>
      <w:jc w:val="center"/>
      <w:rPr>
        <w:rFonts w:ascii="Times New Roman" w:hAnsi="Times New Roman" w:cs="Times New Roman"/>
        <w:sz w:val="18"/>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AB6" w:rsidRDefault="00217AB6" w:rsidP="00217AB6">
      <w:pPr>
        <w:spacing w:after="0" w:line="240" w:lineRule="auto"/>
      </w:pPr>
      <w:r>
        <w:separator/>
      </w:r>
    </w:p>
  </w:footnote>
  <w:footnote w:type="continuationSeparator" w:id="0">
    <w:p w:rsidR="00217AB6" w:rsidRDefault="00217AB6" w:rsidP="00217A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AB6" w:rsidRDefault="00217AB6" w:rsidP="00217AB6">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8C6F9B3" wp14:editId="24660CE3">
          <wp:extent cx="455988" cy="836762"/>
          <wp:effectExtent l="0" t="0" r="127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F66402" w:rsidRDefault="00F66402" w:rsidP="00217AB6">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17AB6" w:rsidRDefault="00217AB6" w:rsidP="00217AB6">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17AB6" w:rsidRDefault="00217AB6">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B6"/>
    <w:rsid w:val="00217AB6"/>
    <w:rsid w:val="003575C9"/>
    <w:rsid w:val="008E439D"/>
    <w:rsid w:val="008F5E9E"/>
    <w:rsid w:val="00BA59EF"/>
    <w:rsid w:val="00F6640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21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1063</Words>
  <Characters>7335</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5</cp:revision>
  <dcterms:created xsi:type="dcterms:W3CDTF">2020-11-20T10:51:00Z</dcterms:created>
  <dcterms:modified xsi:type="dcterms:W3CDTF">2023-07-11T12:08:00Z</dcterms:modified>
</cp:coreProperties>
</file>